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B12ED" w14:textId="77777777" w:rsidR="00C23AB3" w:rsidRDefault="00C23AB3" w:rsidP="00C23AB3">
      <w:pPr>
        <w:shd w:val="clear" w:color="auto" w:fill="FFFFFF"/>
        <w:spacing w:line="240" w:lineRule="auto"/>
        <w:rPr>
          <w:rFonts w:ascii="Times New Roman" w:eastAsia="Times New Roman" w:hAnsi="Times New Roman" w:cs="Times New Roman"/>
          <w:sz w:val="24"/>
          <w:szCs w:val="24"/>
        </w:rPr>
      </w:pPr>
    </w:p>
    <w:p w14:paraId="5F21FAAB" w14:textId="3BB51E65" w:rsidR="00C23AB3" w:rsidRDefault="00C23AB3" w:rsidP="00C23AB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rPr>
        <w:t>In this proposal for MAPP Competition, “Climate Futures: Projections for Societally Relevant Problems”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we propose evaluating the robustness of regional predictions of future heat wave intensity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model biases and spread of </w:t>
      </w:r>
      <w:r w:rsidR="00911ABE">
        <w:rPr>
          <w:rFonts w:ascii="Times New Roman" w:eastAsia="Times New Roman" w:hAnsi="Times New Roman" w:cs="Times New Roman"/>
          <w:sz w:val="24"/>
          <w:szCs w:val="24"/>
        </w:rPr>
        <w:t>present-day</w:t>
      </w:r>
      <w:r>
        <w:rPr>
          <w:rFonts w:ascii="Times New Roman" w:eastAsia="Times New Roman" w:hAnsi="Times New Roman" w:cs="Times New Roman"/>
          <w:sz w:val="24"/>
          <w:szCs w:val="24"/>
        </w:rPr>
        <w:t xml:space="preserve"> heat waves. This task will improve our predictions of long-term changes in extreme heating events.</w:t>
      </w:r>
    </w:p>
    <w:p w14:paraId="359A5387" w14:textId="77777777" w:rsidR="00C23AB3" w:rsidRDefault="00C23AB3" w:rsidP="00C23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Changes in heat wave intensity rely on predictions of not only time mean warming but also on changes in the temporal variance of temperature at daily timescales that potentially amplify (or ameliorate) the changes in heat wave intensity expected from time mean warming alone. Past work on model biases and forced changes in surface temperature variance have focused on monthly timescales only – as opposed to daily timescales. We show that monthly and daily temperature variance are governed by different underlying physics and that the former is not generally informative of processes responsible for heat waves. Thus, there is an enormous research gap in our understanding of a process that is essential for providing societally relevant predictions of future heat wave intensity. The proposed work seeks to improve future estimates of heat wave intensity by understanding the robustness and spatial pattern of future changes in daily temperature variance which, we assert, can be used in conjunction with the more well understood predicted spatial pattern of time-mean warming to give societally relevant predictions regarding the probability of extreme heat events in the future.</w:t>
      </w:r>
    </w:p>
    <w:p w14:paraId="7C8340F9" w14:textId="77777777" w:rsidR="00C23AB3" w:rsidRDefault="00C23AB3" w:rsidP="00C23AB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general approach to understanding the robustness of predicted changes in daily temperature variance under global warming is threefold: </w:t>
      </w:r>
    </w:p>
    <w:p w14:paraId="526095FA" w14:textId="7F6B27ED" w:rsidR="00C23AB3" w:rsidRDefault="00C23AB3" w:rsidP="00C23AB3">
      <w:pPr>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identify model biases (relative to observations) in daily surface temperature variance across comprehensive climate model (CMIP) simulations of the </w:t>
      </w:r>
      <w:proofErr w:type="gramStart"/>
      <w:r>
        <w:rPr>
          <w:rFonts w:ascii="Times New Roman" w:eastAsia="Times New Roman" w:hAnsi="Times New Roman" w:cs="Times New Roman"/>
          <w:sz w:val="24"/>
          <w:szCs w:val="24"/>
        </w:rPr>
        <w:t>present day</w:t>
      </w:r>
      <w:proofErr w:type="gramEnd"/>
      <w:r w:rsidR="00911ABE">
        <w:rPr>
          <w:rFonts w:ascii="Times New Roman" w:eastAsia="Times New Roman" w:hAnsi="Times New Roman" w:cs="Times New Roman"/>
          <w:sz w:val="24"/>
          <w:szCs w:val="24"/>
        </w:rPr>
        <w:t xml:space="preserve"> climate</w:t>
      </w:r>
      <w:r>
        <w:rPr>
          <w:rFonts w:ascii="Times New Roman" w:eastAsia="Times New Roman" w:hAnsi="Times New Roman" w:cs="Times New Roman"/>
          <w:sz w:val="24"/>
          <w:szCs w:val="24"/>
        </w:rPr>
        <w:t xml:space="preserve"> and develop a process level understanding of why models are biased. The source of model biases in daily temperature variance will be analyzed through a novel framework co-developed by the PIs which combines an energetic analysis of the dynamical and radiative processes that drive atmospheric heating events and a simplified land-surface model which couples the surface and atmosphere. </w:t>
      </w:r>
    </w:p>
    <w:p w14:paraId="5E668C08" w14:textId="72C33201" w:rsidR="00C23AB3" w:rsidRDefault="00C23AB3" w:rsidP="00C23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ii) analyze the robustness of simulated forced changes in daily temperature variance guided by the sources of model biases identified in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00911ABE">
        <w:rPr>
          <w:rFonts w:ascii="Times New Roman" w:eastAsia="Times New Roman" w:hAnsi="Times New Roman" w:cs="Times New Roman"/>
          <w:sz w:val="24"/>
          <w:szCs w:val="24"/>
        </w:rPr>
        <w:t xml:space="preserve">to develop a bias </w:t>
      </w:r>
      <w:proofErr w:type="spellStart"/>
      <w:r w:rsidR="00911ABE">
        <w:rPr>
          <w:rFonts w:ascii="Times New Roman" w:eastAsia="Times New Roman" w:hAnsi="Times New Roman" w:cs="Times New Roman"/>
          <w:sz w:val="24"/>
          <w:szCs w:val="24"/>
        </w:rPr>
        <w:t>corrrected</w:t>
      </w:r>
      <w:proofErr w:type="spellEnd"/>
      <w:r w:rsidR="00911ABE">
        <w:rPr>
          <w:rFonts w:ascii="Times New Roman" w:eastAsia="Times New Roman" w:hAnsi="Times New Roman" w:cs="Times New Roman"/>
          <w:sz w:val="24"/>
          <w:szCs w:val="24"/>
        </w:rPr>
        <w:t xml:space="preserve"> best estimate of future heat wave intensity</w:t>
      </w:r>
      <w:r>
        <w:rPr>
          <w:rFonts w:ascii="Times New Roman" w:eastAsia="Times New Roman" w:hAnsi="Times New Roman" w:cs="Times New Roman"/>
          <w:sz w:val="24"/>
          <w:szCs w:val="24"/>
        </w:rPr>
        <w:t xml:space="preserve">  </w:t>
      </w:r>
    </w:p>
    <w:p w14:paraId="1F17048C" w14:textId="77777777" w:rsidR="00C23AB3" w:rsidRDefault="00C23AB3" w:rsidP="00C23AB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use the GFDL SPEAR large ensemble to diagnose the internal variability of daily surface temperature variance to understand how internal modes of variability may impact the model-observational comparison of mean-state biases and detection of long-term trends in surface temperature variance.  </w:t>
      </w:r>
    </w:p>
    <w:p w14:paraId="1EE97FE2" w14:textId="687FF36C" w:rsidR="00261F12" w:rsidRPr="00911ABE" w:rsidRDefault="00C23AB3" w:rsidP="00911AB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Relevance to the NOAA MAPP Competition and NOAA’s Long-Term Goal:</w:t>
      </w:r>
      <w:r w:rsidR="00911AB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overarching theme of the research is to leverage observational data over the historical period to elucidate model biases and better constrain future predictions of extreme warm events that have large societal impacts. By evaluating processes relevant to daily surface temperature variance, and ultimately identifying ways to improve model accuracy, our project is aligned with MAPP’s mission to “enhance the Nation's capability to understand and predict natural variability and changes in Earth's climate system”, and NOAA’s long-term goal of “providing the essential and highest quality environmental information vital to our Nation’s safety, prosperity and resilience.”</w:t>
      </w:r>
    </w:p>
    <w:sectPr w:rsidR="00261F12" w:rsidRPr="00911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B3"/>
    <w:rsid w:val="00261F12"/>
    <w:rsid w:val="00911ABE"/>
    <w:rsid w:val="00975E04"/>
    <w:rsid w:val="00C2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1BF0"/>
  <w15:chartTrackingRefBased/>
  <w15:docId w15:val="{2FC2A342-4E9B-40D5-AA13-C375D4ED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B3"/>
    <w:pPr>
      <w:spacing w:after="0" w:line="276" w:lineRule="auto"/>
    </w:pPr>
    <w:rPr>
      <w:rFonts w:ascii="Arial" w:eastAsia="Arial" w:hAnsi="Arial" w:cs="Arial"/>
      <w:kern w:val="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2</cp:revision>
  <dcterms:created xsi:type="dcterms:W3CDTF">2022-11-13T19:43:00Z</dcterms:created>
  <dcterms:modified xsi:type="dcterms:W3CDTF">2022-11-13T19:48:00Z</dcterms:modified>
</cp:coreProperties>
</file>