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DD7A6" w14:textId="07981C43" w:rsidR="00AD72EB" w:rsidRPr="00391C08" w:rsidRDefault="00AD72EB" w:rsidP="00AD72EB">
      <w:pPr>
        <w:autoSpaceDE w:val="0"/>
        <w:autoSpaceDN w:val="0"/>
        <w:adjustRightInd w:val="0"/>
        <w:spacing w:after="0" w:line="240" w:lineRule="auto"/>
        <w:rPr>
          <w:rFonts w:cstheme="minorHAnsi"/>
        </w:rPr>
      </w:pPr>
      <w:r w:rsidRPr="00391C08">
        <w:rPr>
          <w:rFonts w:cstheme="minorHAnsi"/>
        </w:rPr>
        <w:t>We thank the two reviewers for thoughtful comments and criticism. The reviews have helped us craft a more precise and clear manuscript. Please find the reviewer comments in red below and our responses in black.</w:t>
      </w:r>
    </w:p>
    <w:p w14:paraId="26493953" w14:textId="77777777" w:rsidR="00F20BBB" w:rsidRPr="00391C08" w:rsidRDefault="00D94A1F">
      <w:pPr>
        <w:rPr>
          <w:rFonts w:cstheme="minorHAnsi"/>
          <w:color w:val="FF0000"/>
        </w:rPr>
      </w:pPr>
      <w:r w:rsidRPr="00391C08">
        <w:rPr>
          <w:rFonts w:cstheme="minorHAnsi"/>
        </w:rPr>
        <w:br/>
      </w:r>
      <w:r w:rsidR="00AD72EB" w:rsidRPr="00391C08">
        <w:rPr>
          <w:rFonts w:cstheme="minorHAnsi"/>
          <w:b/>
          <w:bCs/>
          <w:color w:val="FF0000"/>
        </w:rPr>
        <w:t>Reviewer 1</w:t>
      </w:r>
      <w:r w:rsidRPr="00391C08">
        <w:rPr>
          <w:rFonts w:cstheme="minorHAnsi"/>
          <w:b/>
          <w:bCs/>
          <w:color w:val="FF0000"/>
        </w:rPr>
        <w:br/>
      </w:r>
      <w:r w:rsidRPr="00391C08">
        <w:rPr>
          <w:rFonts w:cstheme="minorHAnsi"/>
          <w:color w:val="FF0000"/>
        </w:rPr>
        <w:t>Major Comments:</w:t>
      </w:r>
      <w:r w:rsidRPr="00391C08">
        <w:rPr>
          <w:rFonts w:cstheme="minorHAnsi"/>
          <w:color w:val="FF0000"/>
        </w:rPr>
        <w:br/>
        <w:t>-The discussion of the ocean surface behavior in Section 4b is highly unclear. It is clear from Figure A2 that SST and Surface Air Temperature produce quite different values of ASYM, and the authors also state that the timing of SST evolution lags that of surface air temperature. However, in the discussion of the mechanisms of the ocean temperature asymmetry in Section 4b, the authors switch between discussing the ocean mixed layer temperature, sea surface temperature, and ocean-based surface air temperature as if they are interchangeable. Section 4b needs to be greatly clarified to specify the connections that the authors are trying to draw between the 3 ocean temperature metrics. Additionally, given that the only temperature variable for which observational data is provided is SST, the ASYM analysis is conducted in Ts, and the mechanistic model is structured around To, the authors should provide some discussion of the expected coupling/decoupling of SST, Ts, and To.</w:t>
      </w:r>
      <w:r w:rsidRPr="00391C08">
        <w:rPr>
          <w:rFonts w:cstheme="minorHAnsi"/>
          <w:color w:val="FF0000"/>
        </w:rPr>
        <w:br/>
        <w:t>Overall, this portion of the discussion is extremely difficult to parse, and would benefit from a clearer summary of the takeaway.</w:t>
      </w:r>
    </w:p>
    <w:p w14:paraId="558F78B3" w14:textId="4242A966" w:rsidR="00F20BBB" w:rsidRPr="00112B80" w:rsidRDefault="00F20BBB">
      <w:pPr>
        <w:rPr>
          <w:rFonts w:cstheme="minorHAnsi"/>
        </w:rPr>
      </w:pPr>
      <w:r w:rsidRPr="00391C08">
        <w:rPr>
          <w:rFonts w:cstheme="minorHAnsi"/>
        </w:rPr>
        <w:t xml:space="preserve">We agree with the </w:t>
      </w:r>
      <w:r w:rsidR="00533E10">
        <w:rPr>
          <w:rFonts w:cstheme="minorHAnsi"/>
        </w:rPr>
        <w:t>R</w:t>
      </w:r>
      <w:r w:rsidRPr="00391C08">
        <w:rPr>
          <w:rFonts w:cstheme="minorHAnsi"/>
        </w:rPr>
        <w:t xml:space="preserve">eviewer that the original manuscript </w:t>
      </w:r>
      <w:r w:rsidR="004A71EF">
        <w:rPr>
          <w:rFonts w:cstheme="minorHAnsi"/>
        </w:rPr>
        <w:t>conflated</w:t>
      </w:r>
      <w:r w:rsidR="004A71EF" w:rsidRPr="00391C08">
        <w:rPr>
          <w:rFonts w:cstheme="minorHAnsi"/>
        </w:rPr>
        <w:t xml:space="preserve"> </w:t>
      </w:r>
      <w:r w:rsidRPr="00391C08">
        <w:rPr>
          <w:rFonts w:cstheme="minorHAnsi"/>
        </w:rPr>
        <w:t>SST and surface air temperature (T</w:t>
      </w:r>
      <w:r w:rsidR="002A169A">
        <w:rPr>
          <w:rFonts w:cstheme="minorHAnsi"/>
          <w:vertAlign w:val="subscript"/>
        </w:rPr>
        <w:t>2m</w:t>
      </w:r>
      <w:r w:rsidRPr="00391C08">
        <w:rPr>
          <w:rFonts w:cstheme="minorHAnsi"/>
        </w:rPr>
        <w:t xml:space="preserve">) and thank the </w:t>
      </w:r>
      <w:r w:rsidR="00533E10">
        <w:rPr>
          <w:rFonts w:cstheme="minorHAnsi"/>
        </w:rPr>
        <w:t>R</w:t>
      </w:r>
      <w:r w:rsidRPr="00391C08">
        <w:rPr>
          <w:rFonts w:cstheme="minorHAnsi"/>
        </w:rPr>
        <w:t>eviewer for this criticism.</w:t>
      </w:r>
      <w:r w:rsidR="002A169A">
        <w:rPr>
          <w:rFonts w:cstheme="minorHAnsi"/>
        </w:rPr>
        <w:t xml:space="preserve"> We have eliminated the use of T</w:t>
      </w:r>
      <w:r w:rsidR="002A169A">
        <w:rPr>
          <w:rFonts w:cstheme="minorHAnsi"/>
          <w:vertAlign w:val="subscript"/>
        </w:rPr>
        <w:t>S</w:t>
      </w:r>
      <w:r w:rsidR="002A169A">
        <w:rPr>
          <w:rFonts w:cstheme="minorHAnsi"/>
        </w:rPr>
        <w:t xml:space="preserve"> for surface air temperature and replaced it with T</w:t>
      </w:r>
      <w:r w:rsidR="002A169A">
        <w:rPr>
          <w:rFonts w:cstheme="minorHAnsi"/>
          <w:vertAlign w:val="subscript"/>
        </w:rPr>
        <w:t xml:space="preserve">2m </w:t>
      </w:r>
      <w:r w:rsidR="002A169A">
        <w:rPr>
          <w:rFonts w:cstheme="minorHAnsi"/>
        </w:rPr>
        <w:t>to make clear when we refer to atmospheric temperature. Ocean temperature is now referred to as SST.</w:t>
      </w:r>
      <w:r w:rsidR="002A169A">
        <w:rPr>
          <w:rFonts w:cstheme="minorHAnsi"/>
          <w:vertAlign w:val="subscript"/>
        </w:rPr>
        <w:t xml:space="preserve"> </w:t>
      </w:r>
      <w:r w:rsidRPr="00391C08">
        <w:rPr>
          <w:rFonts w:cstheme="minorHAnsi"/>
        </w:rPr>
        <w:t xml:space="preserve">We have </w:t>
      </w:r>
      <w:r w:rsidR="002A169A">
        <w:rPr>
          <w:rFonts w:cstheme="minorHAnsi"/>
        </w:rPr>
        <w:t xml:space="preserve">also </w:t>
      </w:r>
      <w:r w:rsidRPr="00391C08">
        <w:rPr>
          <w:rFonts w:cstheme="minorHAnsi"/>
        </w:rPr>
        <w:t>remade the introductory figures to only include T</w:t>
      </w:r>
      <w:r w:rsidR="002A169A">
        <w:rPr>
          <w:rFonts w:cstheme="minorHAnsi"/>
          <w:vertAlign w:val="subscript"/>
        </w:rPr>
        <w:t>2m</w:t>
      </w:r>
      <w:r w:rsidRPr="00391C08">
        <w:rPr>
          <w:rFonts w:cstheme="minorHAnsi"/>
        </w:rPr>
        <w:t xml:space="preserve"> data</w:t>
      </w:r>
      <w:r w:rsidR="006F65B3" w:rsidRPr="00391C08">
        <w:rPr>
          <w:rFonts w:cstheme="minorHAnsi"/>
        </w:rPr>
        <w:t xml:space="preserve"> (replacing the Ocean We</w:t>
      </w:r>
      <w:r w:rsidR="004A71EF">
        <w:rPr>
          <w:rFonts w:cstheme="minorHAnsi"/>
        </w:rPr>
        <w:t>a</w:t>
      </w:r>
      <w:r w:rsidR="006F65B3" w:rsidRPr="00391C08">
        <w:rPr>
          <w:rFonts w:cstheme="minorHAnsi"/>
        </w:rPr>
        <w:t xml:space="preserve">ther Ship SST data with air temperature data from the same </w:t>
      </w:r>
      <w:r w:rsidR="004A71EF" w:rsidRPr="00391C08">
        <w:rPr>
          <w:rFonts w:cstheme="minorHAnsi"/>
        </w:rPr>
        <w:t>Ocean We</w:t>
      </w:r>
      <w:r w:rsidR="004A71EF">
        <w:rPr>
          <w:rFonts w:cstheme="minorHAnsi"/>
        </w:rPr>
        <w:t>a</w:t>
      </w:r>
      <w:r w:rsidR="004A71EF" w:rsidRPr="00391C08">
        <w:rPr>
          <w:rFonts w:cstheme="minorHAnsi"/>
        </w:rPr>
        <w:t>ther Ship</w:t>
      </w:r>
      <w:r w:rsidR="004A71EF">
        <w:rPr>
          <w:rFonts w:cstheme="minorHAnsi"/>
        </w:rPr>
        <w:t>s</w:t>
      </w:r>
      <w:r w:rsidR="006F65B3" w:rsidRPr="00391C08">
        <w:rPr>
          <w:rFonts w:cstheme="minorHAnsi"/>
        </w:rPr>
        <w:t>)</w:t>
      </w:r>
      <w:r w:rsidR="004A71EF">
        <w:rPr>
          <w:rFonts w:cstheme="minorHAnsi"/>
        </w:rPr>
        <w:t xml:space="preserve">; we </w:t>
      </w:r>
      <w:r w:rsidR="006F65B3" w:rsidRPr="00391C08">
        <w:rPr>
          <w:rFonts w:cstheme="minorHAnsi"/>
        </w:rPr>
        <w:t>hope this resolves the confusion between SST and T</w:t>
      </w:r>
      <w:r w:rsidR="002A169A">
        <w:rPr>
          <w:rFonts w:cstheme="minorHAnsi"/>
          <w:vertAlign w:val="subscript"/>
        </w:rPr>
        <w:t>2m</w:t>
      </w:r>
      <w:r w:rsidRPr="00391C08">
        <w:rPr>
          <w:rFonts w:cstheme="minorHAnsi"/>
        </w:rPr>
        <w:t xml:space="preserve">. Additionally, we have completely rewritten the section on timing of the seasonal cycle over the ocean and devote several </w:t>
      </w:r>
      <w:r w:rsidR="004A71EF">
        <w:rPr>
          <w:rFonts w:cstheme="minorHAnsi"/>
        </w:rPr>
        <w:t xml:space="preserve">new </w:t>
      </w:r>
      <w:r w:rsidRPr="00391C08">
        <w:rPr>
          <w:rFonts w:cstheme="minorHAnsi"/>
        </w:rPr>
        <w:t xml:space="preserve">pages and two new figures to a discussion of the </w:t>
      </w:r>
      <w:r w:rsidR="006F65B3" w:rsidRPr="00391C08">
        <w:rPr>
          <w:rFonts w:cstheme="minorHAnsi"/>
        </w:rPr>
        <w:t>coupling/decoupling of SST and T</w:t>
      </w:r>
      <w:r w:rsidR="002A169A">
        <w:rPr>
          <w:rFonts w:cstheme="minorHAnsi"/>
          <w:vertAlign w:val="subscript"/>
        </w:rPr>
        <w:t>2m</w:t>
      </w:r>
      <w:r w:rsidR="006F65B3" w:rsidRPr="00391C08">
        <w:rPr>
          <w:rFonts w:cstheme="minorHAnsi"/>
        </w:rPr>
        <w:t xml:space="preserve">. </w:t>
      </w:r>
      <w:r w:rsidR="00112B80">
        <w:rPr>
          <w:rFonts w:cstheme="minorHAnsi"/>
        </w:rPr>
        <w:t>This new section documents the seasonal energy budget of the troposphere and surface ocean, and discusses the impact of coupling between the atmosphere and ocean on the phasing of the annual cycle (and ASYM) of T</w:t>
      </w:r>
      <w:r w:rsidR="00112B80">
        <w:rPr>
          <w:rFonts w:cstheme="minorHAnsi"/>
          <w:vertAlign w:val="subscript"/>
        </w:rPr>
        <w:t>2m</w:t>
      </w:r>
      <w:r w:rsidR="00112B80">
        <w:rPr>
          <w:rFonts w:cstheme="minorHAnsi"/>
        </w:rPr>
        <w:t xml:space="preserve"> and SST. The new material addresses </w:t>
      </w:r>
      <w:r w:rsidR="006F65B3" w:rsidRPr="00391C08">
        <w:rPr>
          <w:rFonts w:cstheme="minorHAnsi"/>
        </w:rPr>
        <w:t xml:space="preserve">the </w:t>
      </w:r>
      <w:r w:rsidR="00533E10">
        <w:rPr>
          <w:rFonts w:cstheme="minorHAnsi"/>
        </w:rPr>
        <w:t>R</w:t>
      </w:r>
      <w:r w:rsidR="006F65B3" w:rsidRPr="00391C08">
        <w:rPr>
          <w:rFonts w:cstheme="minorHAnsi"/>
        </w:rPr>
        <w:t>eviewer</w:t>
      </w:r>
      <w:r w:rsidR="004A71EF">
        <w:rPr>
          <w:rFonts w:cstheme="minorHAnsi"/>
        </w:rPr>
        <w:t>’</w:t>
      </w:r>
      <w:r w:rsidR="006F65B3" w:rsidRPr="00391C08">
        <w:rPr>
          <w:rFonts w:cstheme="minorHAnsi"/>
        </w:rPr>
        <w:t>s concern about the disequilibrium between T</w:t>
      </w:r>
      <w:r w:rsidR="002A169A">
        <w:rPr>
          <w:rFonts w:cstheme="minorHAnsi"/>
          <w:vertAlign w:val="subscript"/>
        </w:rPr>
        <w:t>2m</w:t>
      </w:r>
      <w:r w:rsidR="006F65B3" w:rsidRPr="00391C08">
        <w:rPr>
          <w:rFonts w:cstheme="minorHAnsi"/>
        </w:rPr>
        <w:t xml:space="preserve"> and SST.   </w:t>
      </w:r>
      <w:r w:rsidRPr="00391C08">
        <w:rPr>
          <w:rFonts w:cstheme="minorHAnsi"/>
        </w:rPr>
        <w:t xml:space="preserve"> </w:t>
      </w:r>
    </w:p>
    <w:p w14:paraId="1D677498" w14:textId="0A2C821A" w:rsidR="00AD72EB" w:rsidRPr="00391C08" w:rsidRDefault="00D94A1F">
      <w:pPr>
        <w:rPr>
          <w:rFonts w:cstheme="minorHAnsi"/>
          <w:color w:val="FF0000"/>
        </w:rPr>
      </w:pPr>
      <w:r w:rsidRPr="00391C08">
        <w:rPr>
          <w:rFonts w:cstheme="minorHAnsi"/>
          <w:color w:val="FF0000"/>
        </w:rPr>
        <w:br/>
        <w:t xml:space="preserve">-The discussion of the Indian monsoon mechanism in Section 4d is extremely thin given the frequency with which this feature is discussed in the presentation of the results. The manuscript would benefit from enhancing the discussion in this section. For example, the discussion only correlates Ts and precipitation rather than the direct mechanisms (cloud cover, DSR, and soil moisture) that the authors propose. Does the expected phasing appear in all variables in which it would be expected to appear if that mechanism were true? Is there the possibility of co-correlation rather than causation? Why is this not seen in the East Asian monsoon region? </w:t>
      </w:r>
    </w:p>
    <w:p w14:paraId="1ED3B1C1" w14:textId="58F03111" w:rsidR="0082785A" w:rsidRDefault="00257DB0">
      <w:pPr>
        <w:rPr>
          <w:rFonts w:cstheme="minorHAnsi"/>
        </w:rPr>
      </w:pPr>
      <w:r w:rsidRPr="00391C08">
        <w:rPr>
          <w:rFonts w:cstheme="minorHAnsi"/>
        </w:rPr>
        <w:t>We have expanded our discussion of the Indian Monsoon. T</w:t>
      </w:r>
      <w:r w:rsidR="00112B80">
        <w:rPr>
          <w:rFonts w:cstheme="minorHAnsi"/>
        </w:rPr>
        <w:t xml:space="preserve">he phasing of </w:t>
      </w:r>
      <w:proofErr w:type="spellStart"/>
      <w:r w:rsidR="00112B80">
        <w:rPr>
          <w:rFonts w:cstheme="minorHAnsi"/>
        </w:rPr>
        <w:t>τ</w:t>
      </w:r>
      <w:r w:rsidR="00112B80">
        <w:rPr>
          <w:rFonts w:cstheme="minorHAnsi"/>
          <w:vertAlign w:val="subscript"/>
        </w:rPr>
        <w:t>MAX</w:t>
      </w:r>
      <w:proofErr w:type="spellEnd"/>
      <w:r w:rsidR="00112B80">
        <w:rPr>
          <w:rFonts w:cstheme="minorHAnsi"/>
          <w:vertAlign w:val="subscript"/>
        </w:rPr>
        <w:t xml:space="preserve"> </w:t>
      </w:r>
      <w:r w:rsidR="00112B80">
        <w:rPr>
          <w:rFonts w:cstheme="minorHAnsi"/>
        </w:rPr>
        <w:t>is entirely due to the reduction of downwelling solar radiation (and increase in soil moisture) when the monsoon rains move northward into the Bay of Bengal and spread westward over India.   T</w:t>
      </w:r>
      <w:r w:rsidR="0082785A">
        <w:rPr>
          <w:rFonts w:cstheme="minorHAnsi"/>
        </w:rPr>
        <w:t xml:space="preserve">he recent literature on the south Asian monsoon, does not support that land temperature is a driver of the monsoon; rather, the </w:t>
      </w:r>
      <w:r w:rsidR="0082785A">
        <w:rPr>
          <w:rFonts w:cstheme="minorHAnsi"/>
        </w:rPr>
        <w:lastRenderedPageBreak/>
        <w:t>monsoon is driven by changes in near surface moist static energy in the Bay of Bengal (e.g., Boos and Kwang 2010; Battisti et al 2014</w:t>
      </w:r>
      <w:r w:rsidR="00926473">
        <w:rPr>
          <w:rFonts w:cstheme="minorHAnsi"/>
        </w:rPr>
        <w:t>)</w:t>
      </w:r>
      <w:r w:rsidR="0082785A">
        <w:rPr>
          <w:rFonts w:cstheme="minorHAnsi"/>
        </w:rPr>
        <w:t xml:space="preserve">. </w:t>
      </w:r>
    </w:p>
    <w:p w14:paraId="3D9A891F" w14:textId="73B4ADC8" w:rsidR="00AD72EB" w:rsidRPr="00391C08" w:rsidRDefault="00257DB0">
      <w:pPr>
        <w:rPr>
          <w:rFonts w:cstheme="minorHAnsi"/>
          <w:color w:val="FF0000"/>
        </w:rPr>
      </w:pPr>
      <w:r w:rsidRPr="00391C08">
        <w:rPr>
          <w:rFonts w:cstheme="minorHAnsi"/>
        </w:rPr>
        <w:t xml:space="preserve">We note that we do not consider the seasonal timing of temperature in the Southeast Asian monsoon in this study because this region is primarily equatorward of 25N and thus has a significant semi-annual component of insolation, </w:t>
      </w:r>
      <w:r w:rsidR="00926473">
        <w:rPr>
          <w:rFonts w:cstheme="minorHAnsi"/>
        </w:rPr>
        <w:t>T</w:t>
      </w:r>
      <w:r w:rsidR="00926473">
        <w:rPr>
          <w:rFonts w:cstheme="minorHAnsi"/>
          <w:vertAlign w:val="subscript"/>
        </w:rPr>
        <w:t>2</w:t>
      </w:r>
      <w:proofErr w:type="gramStart"/>
      <w:r w:rsidR="00926473">
        <w:rPr>
          <w:rFonts w:cstheme="minorHAnsi"/>
          <w:vertAlign w:val="subscript"/>
        </w:rPr>
        <w:t>m</w:t>
      </w:r>
      <w:r w:rsidR="00926473" w:rsidRPr="00391C08">
        <w:rPr>
          <w:rFonts w:cstheme="minorHAnsi"/>
        </w:rPr>
        <w:t xml:space="preserve"> </w:t>
      </w:r>
      <w:r w:rsidRPr="00391C08">
        <w:rPr>
          <w:rFonts w:cstheme="minorHAnsi"/>
        </w:rPr>
        <w:t xml:space="preserve"> and</w:t>
      </w:r>
      <w:proofErr w:type="gramEnd"/>
      <w:r w:rsidRPr="00391C08">
        <w:rPr>
          <w:rFonts w:cstheme="minorHAnsi"/>
        </w:rPr>
        <w:t xml:space="preserve"> precipitation which makes the definition of </w:t>
      </w:r>
      <w:proofErr w:type="spellStart"/>
      <w:r w:rsidRPr="00391C08">
        <w:rPr>
          <w:rFonts w:cstheme="minorHAnsi"/>
        </w:rPr>
        <w:t>τ</w:t>
      </w:r>
      <w:r w:rsidRPr="00391C08">
        <w:rPr>
          <w:rFonts w:cstheme="minorHAnsi"/>
          <w:vertAlign w:val="subscript"/>
        </w:rPr>
        <w:t>MAX</w:t>
      </w:r>
      <w:proofErr w:type="spellEnd"/>
      <w:r w:rsidRPr="00391C08">
        <w:rPr>
          <w:rFonts w:cstheme="minorHAnsi"/>
        </w:rPr>
        <w:t xml:space="preserve"> problematic. We have added this note to the revised manuscript. </w:t>
      </w:r>
    </w:p>
    <w:p w14:paraId="3589CD93" w14:textId="77777777" w:rsidR="00AD72EB" w:rsidRPr="00391C08" w:rsidRDefault="00D94A1F">
      <w:pPr>
        <w:rPr>
          <w:rFonts w:cstheme="minorHAnsi"/>
          <w:color w:val="FF0000"/>
        </w:rPr>
      </w:pPr>
      <w:r w:rsidRPr="00391C08">
        <w:rPr>
          <w:rFonts w:cstheme="minorHAnsi"/>
          <w:color w:val="FF0000"/>
        </w:rPr>
        <w:br/>
        <w:t>-The authors use Figure 2 to argue that there is a close correspondence between the station observations and the reanalysis data. However, the error is close to 25% of the total lag. Are the errors symmetrically distributed? Is there clear bias in one direction or the other, or greater error focused in certain regions? These seem like important questions to address, given the centrality of the reanalysis data in the analysis that follows, particularly over the ocean.</w:t>
      </w:r>
    </w:p>
    <w:p w14:paraId="7603BCC4" w14:textId="5E6C8FF8" w:rsidR="006722A7" w:rsidRPr="00391C08" w:rsidRDefault="00AD72EB">
      <w:pPr>
        <w:rPr>
          <w:rFonts w:cstheme="minorHAnsi"/>
        </w:rPr>
      </w:pPr>
      <w:r w:rsidRPr="00391C08">
        <w:rPr>
          <w:rFonts w:cstheme="minorHAnsi"/>
        </w:rPr>
        <w:t xml:space="preserve">First, please note the updated spatial correlations and absolute </w:t>
      </w:r>
      <w:r w:rsidR="00112B80">
        <w:rPr>
          <w:rFonts w:cstheme="minorHAnsi"/>
        </w:rPr>
        <w:t>differences</w:t>
      </w:r>
      <w:r w:rsidRPr="00391C08">
        <w:rPr>
          <w:rFonts w:cstheme="minorHAnsi"/>
        </w:rPr>
        <w:t xml:space="preserve"> </w:t>
      </w:r>
      <w:r w:rsidR="00112B80">
        <w:rPr>
          <w:rFonts w:cstheme="minorHAnsi"/>
        </w:rPr>
        <w:t xml:space="preserve">in </w:t>
      </w:r>
      <w:proofErr w:type="spellStart"/>
      <w:r w:rsidRPr="00391C08">
        <w:rPr>
          <w:rFonts w:cstheme="minorHAnsi"/>
        </w:rPr>
        <w:t>τ</w:t>
      </w:r>
      <w:r w:rsidRPr="00391C08">
        <w:rPr>
          <w:rFonts w:cstheme="minorHAnsi"/>
          <w:vertAlign w:val="subscript"/>
        </w:rPr>
        <w:t>MAX</w:t>
      </w:r>
      <w:proofErr w:type="spellEnd"/>
      <w:r w:rsidRPr="00391C08">
        <w:rPr>
          <w:rFonts w:cstheme="minorHAnsi"/>
        </w:rPr>
        <w:t xml:space="preserve">, </w:t>
      </w:r>
      <w:proofErr w:type="spellStart"/>
      <w:r w:rsidRPr="00391C08">
        <w:rPr>
          <w:rFonts w:cstheme="minorHAnsi"/>
        </w:rPr>
        <w:t>τ</w:t>
      </w:r>
      <w:r w:rsidRPr="00391C08">
        <w:rPr>
          <w:rFonts w:cstheme="minorHAnsi"/>
          <w:vertAlign w:val="subscript"/>
        </w:rPr>
        <w:t>MIN</w:t>
      </w:r>
      <w:proofErr w:type="spellEnd"/>
      <w:r w:rsidRPr="00391C08">
        <w:rPr>
          <w:rFonts w:cstheme="minorHAnsi"/>
        </w:rPr>
        <w:t xml:space="preserve"> and ASYM</w:t>
      </w:r>
      <w:r w:rsidR="003255EE">
        <w:rPr>
          <w:rFonts w:cstheme="minorHAnsi"/>
        </w:rPr>
        <w:t xml:space="preserve"> in the station data and the ERA reanalysis</w:t>
      </w:r>
      <w:r w:rsidRPr="00391C08">
        <w:rPr>
          <w:rFonts w:cstheme="minorHAnsi"/>
        </w:rPr>
        <w:t>. In the original manuscript, a subset of station</w:t>
      </w:r>
      <w:r w:rsidR="004175E9">
        <w:rPr>
          <w:rFonts w:cstheme="minorHAnsi"/>
        </w:rPr>
        <w:t xml:space="preserve"> observations</w:t>
      </w:r>
      <w:r w:rsidRPr="00391C08">
        <w:rPr>
          <w:rFonts w:cstheme="minorHAnsi"/>
        </w:rPr>
        <w:t xml:space="preserve"> </w:t>
      </w:r>
      <w:r w:rsidR="004175E9">
        <w:rPr>
          <w:rFonts w:cstheme="minorHAnsi"/>
        </w:rPr>
        <w:t>used a</w:t>
      </w:r>
      <w:r w:rsidR="004175E9" w:rsidRPr="00391C08">
        <w:rPr>
          <w:rFonts w:cstheme="minorHAnsi"/>
        </w:rPr>
        <w:t xml:space="preserve"> </w:t>
      </w:r>
      <w:r w:rsidRPr="00391C08">
        <w:rPr>
          <w:rFonts w:cstheme="minorHAnsi"/>
        </w:rPr>
        <w:t xml:space="preserve">longitude format </w:t>
      </w:r>
      <w:r w:rsidR="004175E9">
        <w:rPr>
          <w:rFonts w:cstheme="minorHAnsi"/>
        </w:rPr>
        <w:t>of</w:t>
      </w:r>
      <w:r w:rsidRPr="00391C08">
        <w:rPr>
          <w:rFonts w:cstheme="minorHAnsi"/>
        </w:rPr>
        <w:t xml:space="preserve"> -180 (W) to 180(E) </w:t>
      </w:r>
      <w:r w:rsidR="004175E9">
        <w:rPr>
          <w:rFonts w:cstheme="minorHAnsi"/>
        </w:rPr>
        <w:t>rather than the</w:t>
      </w:r>
      <w:r w:rsidRPr="00391C08">
        <w:rPr>
          <w:rFonts w:cstheme="minorHAnsi"/>
        </w:rPr>
        <w:t xml:space="preserve"> 0-360 </w:t>
      </w:r>
      <w:r w:rsidR="004175E9">
        <w:rPr>
          <w:rFonts w:cstheme="minorHAnsi"/>
        </w:rPr>
        <w:t xml:space="preserve">format used by </w:t>
      </w:r>
      <w:r w:rsidRPr="00391C08">
        <w:rPr>
          <w:rFonts w:cstheme="minorHAnsi"/>
        </w:rPr>
        <w:t xml:space="preserve">ERA and this resulted in a misidentification of the nearest neighbor ERA </w:t>
      </w:r>
      <w:r w:rsidR="00533E10">
        <w:rPr>
          <w:rFonts w:cstheme="minorHAnsi"/>
        </w:rPr>
        <w:t>gridbox</w:t>
      </w:r>
      <w:r w:rsidRPr="00391C08">
        <w:rPr>
          <w:rFonts w:cstheme="minorHAnsi"/>
        </w:rPr>
        <w:t xml:space="preserve">. </w:t>
      </w:r>
      <w:r w:rsidR="00533E10">
        <w:rPr>
          <w:rFonts w:cstheme="minorHAnsi"/>
        </w:rPr>
        <w:t>Correcting this</w:t>
      </w:r>
      <w:r w:rsidR="004175E9">
        <w:rPr>
          <w:rFonts w:cstheme="minorHAnsi"/>
        </w:rPr>
        <w:t xml:space="preserve"> error has led to greater</w:t>
      </w:r>
      <w:r w:rsidRPr="00391C08">
        <w:rPr>
          <w:rFonts w:cstheme="minorHAnsi"/>
        </w:rPr>
        <w:t xml:space="preserve"> </w:t>
      </w:r>
      <w:r w:rsidR="00533E10">
        <w:rPr>
          <w:rFonts w:cstheme="minorHAnsi"/>
        </w:rPr>
        <w:t xml:space="preserve">spatial </w:t>
      </w:r>
      <w:r w:rsidRPr="00391C08">
        <w:rPr>
          <w:rFonts w:cstheme="minorHAnsi"/>
        </w:rPr>
        <w:t xml:space="preserve">correlations </w:t>
      </w:r>
      <w:r w:rsidR="004175E9">
        <w:rPr>
          <w:rFonts w:cstheme="minorHAnsi"/>
        </w:rPr>
        <w:t xml:space="preserve">between ERA reanalyses and observations </w:t>
      </w:r>
      <w:r w:rsidRPr="00391C08">
        <w:rPr>
          <w:rFonts w:cstheme="minorHAnsi"/>
        </w:rPr>
        <w:t xml:space="preserve">and </w:t>
      </w:r>
      <w:r w:rsidR="004175E9">
        <w:rPr>
          <w:rFonts w:cstheme="minorHAnsi"/>
        </w:rPr>
        <w:t xml:space="preserve">a reduction in </w:t>
      </w:r>
      <w:r w:rsidRPr="00391C08">
        <w:rPr>
          <w:rFonts w:cstheme="minorHAnsi"/>
        </w:rPr>
        <w:t xml:space="preserve">absolute </w:t>
      </w:r>
      <w:r w:rsidR="00435F82">
        <w:rPr>
          <w:rFonts w:cstheme="minorHAnsi"/>
        </w:rPr>
        <w:t>differences</w:t>
      </w:r>
      <w:r w:rsidR="00435F82" w:rsidRPr="00391C08">
        <w:rPr>
          <w:rFonts w:cstheme="minorHAnsi"/>
        </w:rPr>
        <w:t xml:space="preserve"> </w:t>
      </w:r>
      <w:r w:rsidRPr="00391C08">
        <w:rPr>
          <w:rFonts w:cstheme="minorHAnsi"/>
        </w:rPr>
        <w:t>between ERA and the station dat</w:t>
      </w:r>
      <w:r w:rsidR="00881B69" w:rsidRPr="00391C08">
        <w:rPr>
          <w:rFonts w:cstheme="minorHAnsi"/>
        </w:rPr>
        <w:t>a</w:t>
      </w:r>
      <w:r w:rsidR="004175E9">
        <w:rPr>
          <w:rFonts w:cstheme="minorHAnsi"/>
        </w:rPr>
        <w:t xml:space="preserve">: for ASYM, the </w:t>
      </w:r>
      <w:r w:rsidR="00881B69" w:rsidRPr="00391C08">
        <w:rPr>
          <w:rFonts w:cstheme="minorHAnsi"/>
        </w:rPr>
        <w:t xml:space="preserve">spatial correlation </w:t>
      </w:r>
      <w:r w:rsidR="004175E9">
        <w:rPr>
          <w:rFonts w:cstheme="minorHAnsi"/>
        </w:rPr>
        <w:t>between ERA reanalyses and observations</w:t>
      </w:r>
      <w:r w:rsidR="004175E9" w:rsidRPr="00391C08">
        <w:rPr>
          <w:rFonts w:cstheme="minorHAnsi"/>
        </w:rPr>
        <w:t xml:space="preserve"> </w:t>
      </w:r>
      <w:r w:rsidR="004175E9">
        <w:rPr>
          <w:rFonts w:cstheme="minorHAnsi"/>
        </w:rPr>
        <w:t>is</w:t>
      </w:r>
      <w:r w:rsidR="004175E9" w:rsidRPr="00391C08">
        <w:rPr>
          <w:rFonts w:cstheme="minorHAnsi"/>
        </w:rPr>
        <w:t xml:space="preserve"> </w:t>
      </w:r>
      <w:r w:rsidR="00881B69" w:rsidRPr="00391C08">
        <w:rPr>
          <w:rFonts w:cstheme="minorHAnsi"/>
        </w:rPr>
        <w:t xml:space="preserve">0.86 and </w:t>
      </w:r>
      <w:r w:rsidR="004175E9">
        <w:rPr>
          <w:rFonts w:cstheme="minorHAnsi"/>
        </w:rPr>
        <w:t>the</w:t>
      </w:r>
      <w:r w:rsidR="00881B69" w:rsidRPr="00391C08">
        <w:rPr>
          <w:rFonts w:cstheme="minorHAnsi"/>
        </w:rPr>
        <w:t xml:space="preserve"> mean absolute </w:t>
      </w:r>
      <w:r w:rsidR="004175E9">
        <w:rPr>
          <w:rFonts w:cstheme="minorHAnsi"/>
        </w:rPr>
        <w:t>difference</w:t>
      </w:r>
      <w:r w:rsidR="004175E9" w:rsidRPr="00391C08">
        <w:rPr>
          <w:rFonts w:cstheme="minorHAnsi"/>
        </w:rPr>
        <w:t xml:space="preserve"> </w:t>
      </w:r>
      <w:r w:rsidR="004175E9">
        <w:rPr>
          <w:rFonts w:cstheme="minorHAnsi"/>
        </w:rPr>
        <w:t xml:space="preserve">in ASYM between the two data sets is only </w:t>
      </w:r>
      <w:r w:rsidR="00881B69" w:rsidRPr="00391C08">
        <w:rPr>
          <w:rFonts w:cstheme="minorHAnsi"/>
        </w:rPr>
        <w:t>4.4 day</w:t>
      </w:r>
      <w:r w:rsidR="004175E9">
        <w:rPr>
          <w:rFonts w:cstheme="minorHAnsi"/>
        </w:rPr>
        <w:t>s</w:t>
      </w:r>
      <w:r w:rsidR="00881B69" w:rsidRPr="00391C08">
        <w:rPr>
          <w:rFonts w:cstheme="minorHAnsi"/>
        </w:rPr>
        <w:t xml:space="preserve">. </w:t>
      </w:r>
      <w:r w:rsidR="006722A7" w:rsidRPr="00391C08">
        <w:rPr>
          <w:rFonts w:cstheme="minorHAnsi"/>
        </w:rPr>
        <w:t xml:space="preserve"> We </w:t>
      </w:r>
      <w:r w:rsidR="00F74951">
        <w:rPr>
          <w:rFonts w:cstheme="minorHAnsi"/>
        </w:rPr>
        <w:t>note</w:t>
      </w:r>
      <w:r w:rsidR="006722A7" w:rsidRPr="00391C08">
        <w:rPr>
          <w:rFonts w:cstheme="minorHAnsi"/>
        </w:rPr>
        <w:t xml:space="preserve"> that these stations were plotted correctly in the original figure 1 (</w:t>
      </w:r>
      <w:r w:rsidR="00F74951">
        <w:rPr>
          <w:rFonts w:cstheme="minorHAnsi"/>
        </w:rPr>
        <w:t xml:space="preserve">although figure 1 has been revised to show the observed </w:t>
      </w:r>
      <w:r w:rsidR="00F74951" w:rsidRPr="00391C08">
        <w:rPr>
          <w:rFonts w:cstheme="minorHAnsi"/>
        </w:rPr>
        <w:t>air temperature instead of SST</w:t>
      </w:r>
      <w:r w:rsidR="006722A7" w:rsidRPr="00391C08">
        <w:rPr>
          <w:rFonts w:cstheme="minorHAnsi"/>
        </w:rPr>
        <w:t xml:space="preserve">). </w:t>
      </w:r>
    </w:p>
    <w:p w14:paraId="2EACF6DC" w14:textId="5961516C" w:rsidR="004C3ECF" w:rsidRDefault="00881B69">
      <w:pPr>
        <w:rPr>
          <w:rFonts w:cstheme="minorHAnsi"/>
          <w:color w:val="FF0000"/>
        </w:rPr>
      </w:pPr>
      <w:r w:rsidRPr="00391C08">
        <w:rPr>
          <w:rFonts w:cstheme="minorHAnsi"/>
        </w:rPr>
        <w:t xml:space="preserve">We have also included a scatter plot </w:t>
      </w:r>
      <w:r w:rsidR="003255EE">
        <w:rPr>
          <w:rFonts w:cstheme="minorHAnsi"/>
        </w:rPr>
        <w:t>of</w:t>
      </w:r>
      <w:r w:rsidRPr="00391C08">
        <w:rPr>
          <w:rFonts w:cstheme="minorHAnsi"/>
        </w:rPr>
        <w:t xml:space="preserve"> ASYM </w:t>
      </w:r>
      <w:r w:rsidR="003255EE">
        <w:rPr>
          <w:rFonts w:cstheme="minorHAnsi"/>
        </w:rPr>
        <w:t xml:space="preserve">calculated from the station data </w:t>
      </w:r>
      <w:r w:rsidRPr="00391C08">
        <w:rPr>
          <w:rFonts w:cstheme="minorHAnsi"/>
        </w:rPr>
        <w:t>and that at the nearest neighbor ERA grid</w:t>
      </w:r>
      <w:r w:rsidR="00533E10">
        <w:rPr>
          <w:rFonts w:cstheme="minorHAnsi"/>
        </w:rPr>
        <w:t>box</w:t>
      </w:r>
      <w:r w:rsidRPr="00391C08">
        <w:rPr>
          <w:rFonts w:cstheme="minorHAnsi"/>
        </w:rPr>
        <w:t xml:space="preserve"> </w:t>
      </w:r>
      <w:r w:rsidR="003255EE">
        <w:rPr>
          <w:rFonts w:cstheme="minorHAnsi"/>
        </w:rPr>
        <w:t>in</w:t>
      </w:r>
      <w:r w:rsidRPr="00391C08">
        <w:rPr>
          <w:rFonts w:cstheme="minorHAnsi"/>
        </w:rPr>
        <w:t xml:space="preserve"> Appendix figure A1.</w:t>
      </w:r>
      <w:r w:rsidR="006722A7" w:rsidRPr="00391C08">
        <w:rPr>
          <w:rFonts w:cstheme="minorHAnsi"/>
        </w:rPr>
        <w:t xml:space="preserve"> This figure</w:t>
      </w:r>
      <w:r w:rsidR="003255EE">
        <w:rPr>
          <w:rFonts w:cstheme="minorHAnsi"/>
        </w:rPr>
        <w:t xml:space="preserve"> shows ASYM calculated from these two data sets is strongly</w:t>
      </w:r>
      <w:r w:rsidR="006722A7" w:rsidRPr="00391C08">
        <w:rPr>
          <w:rFonts w:cstheme="minorHAnsi"/>
        </w:rPr>
        <w:t xml:space="preserve"> correlat</w:t>
      </w:r>
      <w:r w:rsidR="003255EE">
        <w:rPr>
          <w:rFonts w:cstheme="minorHAnsi"/>
        </w:rPr>
        <w:t>ed</w:t>
      </w:r>
      <w:r w:rsidR="006722A7" w:rsidRPr="00391C08">
        <w:rPr>
          <w:rFonts w:cstheme="minorHAnsi"/>
        </w:rPr>
        <w:t xml:space="preserve"> </w:t>
      </w:r>
      <w:r w:rsidR="003255EE">
        <w:rPr>
          <w:rFonts w:cstheme="minorHAnsi"/>
        </w:rPr>
        <w:t>along a</w:t>
      </w:r>
      <w:r w:rsidR="006722A7" w:rsidRPr="00391C08">
        <w:rPr>
          <w:rFonts w:cstheme="minorHAnsi"/>
        </w:rPr>
        <w:t xml:space="preserve"> 1:1 line.</w:t>
      </w:r>
      <w:r w:rsidRPr="00391C08">
        <w:rPr>
          <w:rFonts w:cstheme="minorHAnsi"/>
        </w:rPr>
        <w:t xml:space="preserve"> </w:t>
      </w:r>
      <w:r w:rsidR="00F74951">
        <w:rPr>
          <w:rFonts w:cstheme="minorHAnsi"/>
        </w:rPr>
        <w:t>A</w:t>
      </w:r>
      <w:r w:rsidRPr="00391C08">
        <w:rPr>
          <w:rFonts w:cstheme="minorHAnsi"/>
        </w:rPr>
        <w:t>verage</w:t>
      </w:r>
      <w:r w:rsidR="00F74951">
        <w:rPr>
          <w:rFonts w:cstheme="minorHAnsi"/>
        </w:rPr>
        <w:t>d</w:t>
      </w:r>
      <w:r w:rsidRPr="00391C08">
        <w:rPr>
          <w:rFonts w:cstheme="minorHAnsi"/>
        </w:rPr>
        <w:t xml:space="preserve"> over all stations, </w:t>
      </w:r>
      <w:r w:rsidR="00F74951" w:rsidRPr="00391C08">
        <w:rPr>
          <w:rFonts w:cstheme="minorHAnsi"/>
        </w:rPr>
        <w:t xml:space="preserve">ASYM </w:t>
      </w:r>
      <w:r w:rsidR="00F74951">
        <w:rPr>
          <w:rFonts w:cstheme="minorHAnsi"/>
        </w:rPr>
        <w:t xml:space="preserve">in </w:t>
      </w:r>
      <w:r w:rsidRPr="00391C08">
        <w:rPr>
          <w:rFonts w:cstheme="minorHAnsi"/>
        </w:rPr>
        <w:t xml:space="preserve">the ERA </w:t>
      </w:r>
      <w:r w:rsidR="00F74951">
        <w:rPr>
          <w:rFonts w:cstheme="minorHAnsi"/>
        </w:rPr>
        <w:t>product is only</w:t>
      </w:r>
      <w:r w:rsidR="00F74951" w:rsidRPr="00391C08">
        <w:rPr>
          <w:rFonts w:cstheme="minorHAnsi"/>
        </w:rPr>
        <w:t xml:space="preserve"> </w:t>
      </w:r>
      <w:r w:rsidR="006722A7" w:rsidRPr="00391C08">
        <w:rPr>
          <w:rFonts w:cstheme="minorHAnsi"/>
        </w:rPr>
        <w:t>2.2 days more negative than that</w:t>
      </w:r>
      <w:r w:rsidR="00533E10">
        <w:rPr>
          <w:rFonts w:cstheme="minorHAnsi"/>
        </w:rPr>
        <w:t xml:space="preserve"> </w:t>
      </w:r>
      <w:r w:rsidR="006722A7" w:rsidRPr="00391C08">
        <w:rPr>
          <w:rFonts w:cstheme="minorHAnsi"/>
        </w:rPr>
        <w:t xml:space="preserve">in the station </w:t>
      </w:r>
      <w:r w:rsidR="00F74951">
        <w:rPr>
          <w:rFonts w:cstheme="minorHAnsi"/>
        </w:rPr>
        <w:t xml:space="preserve">data </w:t>
      </w:r>
      <w:r w:rsidR="006722A7" w:rsidRPr="00391C08">
        <w:rPr>
          <w:rFonts w:cstheme="minorHAnsi"/>
        </w:rPr>
        <w:t xml:space="preserve">and this </w:t>
      </w:r>
      <w:r w:rsidR="003255EE">
        <w:rPr>
          <w:rFonts w:cstheme="minorHAnsi"/>
        </w:rPr>
        <w:t>difference</w:t>
      </w:r>
      <w:r w:rsidR="006722A7" w:rsidRPr="00391C08">
        <w:rPr>
          <w:rFonts w:cstheme="minorHAnsi"/>
        </w:rPr>
        <w:t xml:space="preserve"> results from island stations where the ASYM</w:t>
      </w:r>
      <w:r w:rsidR="003255EE">
        <w:rPr>
          <w:rFonts w:cstheme="minorHAnsi"/>
        </w:rPr>
        <w:t xml:space="preserve"> in the station data</w:t>
      </w:r>
      <w:r w:rsidR="006722A7" w:rsidRPr="00391C08">
        <w:rPr>
          <w:rFonts w:cstheme="minorHAnsi"/>
        </w:rPr>
        <w:t xml:space="preserve"> is </w:t>
      </w:r>
      <w:r w:rsidR="00F74951">
        <w:rPr>
          <w:rFonts w:cstheme="minorHAnsi"/>
        </w:rPr>
        <w:t>near zero</w:t>
      </w:r>
      <w:r w:rsidR="00F74951" w:rsidRPr="00391C08">
        <w:rPr>
          <w:rFonts w:cstheme="minorHAnsi"/>
        </w:rPr>
        <w:t xml:space="preserve"> </w:t>
      </w:r>
      <w:r w:rsidR="006722A7" w:rsidRPr="00391C08">
        <w:rPr>
          <w:rFonts w:cstheme="minorHAnsi"/>
        </w:rPr>
        <w:t xml:space="preserve">or slightly positive </w:t>
      </w:r>
      <w:r w:rsidR="00F74951">
        <w:rPr>
          <w:rFonts w:cstheme="minorHAnsi"/>
        </w:rPr>
        <w:t>but</w:t>
      </w:r>
      <w:r w:rsidR="00F74951" w:rsidRPr="00391C08">
        <w:rPr>
          <w:rFonts w:cstheme="minorHAnsi"/>
        </w:rPr>
        <w:t xml:space="preserve"> </w:t>
      </w:r>
      <w:r w:rsidR="006722A7" w:rsidRPr="00391C08">
        <w:rPr>
          <w:rFonts w:cstheme="minorHAnsi"/>
        </w:rPr>
        <w:t>the nearest ERA grid</w:t>
      </w:r>
      <w:r w:rsidR="00533E10">
        <w:rPr>
          <w:rFonts w:cstheme="minorHAnsi"/>
        </w:rPr>
        <w:t>box</w:t>
      </w:r>
      <w:r w:rsidR="006722A7" w:rsidRPr="00391C08">
        <w:rPr>
          <w:rFonts w:cstheme="minorHAnsi"/>
        </w:rPr>
        <w:t xml:space="preserve"> </w:t>
      </w:r>
      <w:r w:rsidR="00533E10">
        <w:rPr>
          <w:rFonts w:cstheme="minorHAnsi"/>
        </w:rPr>
        <w:t>is predominantly</w:t>
      </w:r>
      <w:r w:rsidR="006722A7" w:rsidRPr="00391C08">
        <w:rPr>
          <w:rFonts w:cstheme="minorHAnsi"/>
        </w:rPr>
        <w:t xml:space="preserve"> ocean </w:t>
      </w:r>
      <w:r w:rsidR="003255EE">
        <w:rPr>
          <w:rFonts w:cstheme="minorHAnsi"/>
        </w:rPr>
        <w:t>and thus has</w:t>
      </w:r>
      <w:r w:rsidR="006722A7" w:rsidRPr="00391C08">
        <w:rPr>
          <w:rFonts w:cstheme="minorHAnsi"/>
        </w:rPr>
        <w:t xml:space="preserve"> negative ASYM values. We have added a discussion of these points to the revised manuscript.</w:t>
      </w:r>
      <w:r w:rsidR="00D94A1F" w:rsidRPr="00391C08">
        <w:rPr>
          <w:rFonts w:cstheme="minorHAnsi"/>
          <w:color w:val="FF0000"/>
        </w:rPr>
        <w:br/>
      </w:r>
      <w:r w:rsidR="00D94A1F" w:rsidRPr="00391C08">
        <w:rPr>
          <w:rFonts w:cstheme="minorHAnsi"/>
          <w:color w:val="FF0000"/>
        </w:rPr>
        <w:br/>
        <w:t>Minor Comments:</w:t>
      </w:r>
      <w:r w:rsidR="00D94A1F" w:rsidRPr="00391C08">
        <w:rPr>
          <w:rFonts w:cstheme="minorHAnsi"/>
          <w:color w:val="FF0000"/>
        </w:rPr>
        <w:br/>
        <w:t xml:space="preserve">-Although the authors provide one land-based observation that is positioned at mid-tropospheric altitudes, it is worth noting that there is relatively little validation available for the tropospheric patterns of the reanalysis data. </w:t>
      </w:r>
    </w:p>
    <w:p w14:paraId="25DEE471" w14:textId="1BE5BB54" w:rsidR="004C3ECF" w:rsidRPr="004C3ECF" w:rsidRDefault="004C3ECF">
      <w:pPr>
        <w:rPr>
          <w:rFonts w:cstheme="minorHAnsi"/>
          <w:color w:val="000000" w:themeColor="text1"/>
        </w:rPr>
      </w:pPr>
      <w:r>
        <w:rPr>
          <w:rFonts w:cstheme="minorHAnsi"/>
          <w:color w:val="000000" w:themeColor="text1"/>
        </w:rPr>
        <w:t>This point has been noted at the end of section 3</w:t>
      </w:r>
      <w:r w:rsidR="003255EE">
        <w:rPr>
          <w:rFonts w:cstheme="minorHAnsi"/>
          <w:color w:val="000000" w:themeColor="text1"/>
        </w:rPr>
        <w:t>a</w:t>
      </w:r>
      <w:r w:rsidR="003255EE">
        <w:rPr>
          <w:rFonts w:cstheme="minorHAnsi"/>
          <w:color w:val="000000" w:themeColor="text1"/>
        </w:rPr>
        <w:softHyphen/>
      </w:r>
      <w:r>
        <w:rPr>
          <w:rFonts w:cstheme="minorHAnsi"/>
          <w:color w:val="000000" w:themeColor="text1"/>
        </w:rPr>
        <w:t xml:space="preserve"> in the revised manuscript.</w:t>
      </w:r>
    </w:p>
    <w:p w14:paraId="66A575A4" w14:textId="77777777" w:rsidR="00245463" w:rsidRDefault="00D94A1F">
      <w:pPr>
        <w:rPr>
          <w:rFonts w:cstheme="minorHAnsi"/>
          <w:color w:val="FF0000"/>
        </w:rPr>
      </w:pPr>
      <w:r w:rsidRPr="00391C08">
        <w:rPr>
          <w:rFonts w:cstheme="minorHAnsi"/>
          <w:color w:val="FF0000"/>
        </w:rPr>
        <w:br/>
        <w:t>-The abstract would benefit greatly from addition of a description of why the seasonal asymmetry is worth analyzing (e.g. a version of the language at L87-88 in the main body of the manuscript). It would also benefit from a brief summary of the outcomes of the mechanistic analysis.</w:t>
      </w:r>
    </w:p>
    <w:p w14:paraId="114CC39D" w14:textId="6D562C15" w:rsidR="00245463" w:rsidRPr="00245463" w:rsidRDefault="00245463">
      <w:pPr>
        <w:rPr>
          <w:rFonts w:cstheme="minorHAnsi"/>
        </w:rPr>
      </w:pPr>
      <w:r>
        <w:rPr>
          <w:rFonts w:cstheme="minorHAnsi"/>
        </w:rPr>
        <w:t xml:space="preserve">Thank you. We have added a statement of </w:t>
      </w:r>
      <w:r w:rsidR="00F74951">
        <w:rPr>
          <w:rFonts w:cstheme="minorHAnsi"/>
        </w:rPr>
        <w:t>why the seasonal asymmetry is interesting</w:t>
      </w:r>
      <w:r>
        <w:rPr>
          <w:rFonts w:cstheme="minorHAnsi"/>
        </w:rPr>
        <w:t xml:space="preserve"> to the revised abstract. </w:t>
      </w:r>
    </w:p>
    <w:p w14:paraId="78878BC4" w14:textId="77777777" w:rsidR="00245463" w:rsidRDefault="00D94A1F">
      <w:pPr>
        <w:rPr>
          <w:rFonts w:cstheme="minorHAnsi"/>
          <w:color w:val="FF0000"/>
        </w:rPr>
      </w:pPr>
      <w:r w:rsidRPr="00391C08">
        <w:rPr>
          <w:rFonts w:cstheme="minorHAnsi"/>
          <w:color w:val="FF0000"/>
        </w:rPr>
        <w:lastRenderedPageBreak/>
        <w:br/>
        <w:t>-L173: "surface air temperature base ASYM" - clearer language would be useful here, e.g. replace with "surface air temperature from ERA-Interim reanalysis"</w:t>
      </w:r>
    </w:p>
    <w:p w14:paraId="2AD7426D" w14:textId="1DE61073" w:rsidR="00245463" w:rsidRPr="00245463" w:rsidRDefault="00BB0B9C">
      <w:pPr>
        <w:rPr>
          <w:rFonts w:cstheme="minorHAnsi"/>
          <w:color w:val="000000" w:themeColor="text1"/>
        </w:rPr>
      </w:pPr>
      <w:r>
        <w:rPr>
          <w:rFonts w:cstheme="minorHAnsi"/>
          <w:color w:val="000000" w:themeColor="text1"/>
        </w:rPr>
        <w:t>Thank you. Done</w:t>
      </w:r>
      <w:r w:rsidR="00245463">
        <w:rPr>
          <w:rFonts w:cstheme="minorHAnsi"/>
          <w:color w:val="000000" w:themeColor="text1"/>
        </w:rPr>
        <w:t>.</w:t>
      </w:r>
    </w:p>
    <w:p w14:paraId="7CD9E8D8" w14:textId="77777777" w:rsidR="00245463" w:rsidRDefault="00D94A1F">
      <w:pPr>
        <w:rPr>
          <w:rFonts w:cstheme="minorHAnsi"/>
          <w:color w:val="FF0000"/>
        </w:rPr>
      </w:pPr>
      <w:r w:rsidRPr="00391C08">
        <w:rPr>
          <w:rFonts w:cstheme="minorHAnsi"/>
          <w:color w:val="FF0000"/>
        </w:rPr>
        <w:br/>
        <w:t>-L257-259: What is the underlying cause of the double minimum seen in this region? Would the authors expect this kind of artifact to emerge and affect the methodology anywhere else or at other points in the future evolution of the climate system? Given that this methodology has utility as a detection &amp; attribution tool, these questions would be valuable to address or at least highlight as needing addressing.</w:t>
      </w:r>
    </w:p>
    <w:p w14:paraId="1D481332" w14:textId="21192DE6" w:rsidR="00CE2370" w:rsidRDefault="00BB0B9C" w:rsidP="000C02DA">
      <w:pPr>
        <w:autoSpaceDE w:val="0"/>
        <w:autoSpaceDN w:val="0"/>
        <w:adjustRightInd w:val="0"/>
        <w:spacing w:after="0" w:line="240" w:lineRule="auto"/>
        <w:rPr>
          <w:rFonts w:cstheme="minorHAnsi"/>
        </w:rPr>
      </w:pPr>
      <w:r>
        <w:rPr>
          <w:rFonts w:cstheme="minorHAnsi"/>
        </w:rPr>
        <w:t xml:space="preserve">In the revised appendix (and copied below), we now include </w:t>
      </w:r>
      <w:r w:rsidR="000C02DA">
        <w:rPr>
          <w:rFonts w:cstheme="minorHAnsi"/>
        </w:rPr>
        <w:t xml:space="preserve">time series of the (smoothed) surface temperature on </w:t>
      </w:r>
      <w:r>
        <w:rPr>
          <w:rFonts w:cstheme="minorHAnsi"/>
        </w:rPr>
        <w:t xml:space="preserve">each </w:t>
      </w:r>
      <w:r w:rsidR="000C02DA">
        <w:rPr>
          <w:rFonts w:cstheme="minorHAnsi"/>
        </w:rPr>
        <w:t xml:space="preserve">side of </w:t>
      </w:r>
      <w:r>
        <w:rPr>
          <w:rFonts w:cstheme="minorHAnsi"/>
        </w:rPr>
        <w:t xml:space="preserve">the </w:t>
      </w:r>
      <w:proofErr w:type="spellStart"/>
      <w:r>
        <w:rPr>
          <w:rFonts w:cstheme="minorHAnsi"/>
        </w:rPr>
        <w:t>τ</w:t>
      </w:r>
      <w:r>
        <w:rPr>
          <w:rFonts w:cstheme="minorHAnsi"/>
          <w:vertAlign w:val="subscript"/>
        </w:rPr>
        <w:t>MIN</w:t>
      </w:r>
      <w:proofErr w:type="spellEnd"/>
      <w:r>
        <w:rPr>
          <w:rFonts w:cstheme="minorHAnsi"/>
        </w:rPr>
        <w:t xml:space="preserve"> </w:t>
      </w:r>
      <w:r w:rsidR="000C02DA">
        <w:rPr>
          <w:rFonts w:cstheme="minorHAnsi"/>
        </w:rPr>
        <w:t>discontinuity</w:t>
      </w:r>
      <w:r w:rsidR="00CE2370">
        <w:rPr>
          <w:rFonts w:cstheme="minorHAnsi"/>
        </w:rPr>
        <w:t xml:space="preserve"> and present the following explanation</w:t>
      </w:r>
      <w:r w:rsidR="00953E21">
        <w:rPr>
          <w:rFonts w:cstheme="minorHAnsi"/>
        </w:rPr>
        <w:t xml:space="preserve"> (in the appendix)</w:t>
      </w:r>
      <w:r w:rsidR="00CE2370">
        <w:rPr>
          <w:rFonts w:cstheme="minorHAnsi"/>
        </w:rPr>
        <w:t>:</w:t>
      </w:r>
    </w:p>
    <w:p w14:paraId="091B69C6" w14:textId="47C104A4" w:rsidR="000C02DA" w:rsidRDefault="00CE2370" w:rsidP="000C02DA">
      <w:pPr>
        <w:autoSpaceDE w:val="0"/>
        <w:autoSpaceDN w:val="0"/>
        <w:adjustRightInd w:val="0"/>
        <w:spacing w:after="0" w:line="240" w:lineRule="auto"/>
        <w:rPr>
          <w:rFonts w:cstheme="minorHAnsi"/>
        </w:rPr>
      </w:pPr>
      <w:r>
        <w:rPr>
          <w:rFonts w:cstheme="minorHAnsi"/>
        </w:rPr>
        <w:t xml:space="preserve">“In </w:t>
      </w:r>
      <w:r w:rsidRPr="00CE2370">
        <w:rPr>
          <w:rFonts w:cstheme="minorHAnsi"/>
        </w:rPr>
        <w:t>the region</w:t>
      </w:r>
      <w:r>
        <w:rPr>
          <w:rFonts w:cstheme="minorHAnsi"/>
        </w:rPr>
        <w:t xml:space="preserve"> of the Southern Ocean just south of Australia</w:t>
      </w:r>
      <w:r w:rsidRPr="00CE2370">
        <w:rPr>
          <w:rFonts w:cstheme="minorHAnsi"/>
        </w:rPr>
        <w:t xml:space="preserve"> there is a </w:t>
      </w:r>
      <w:proofErr w:type="gramStart"/>
      <w:r w:rsidRPr="00CE2370">
        <w:rPr>
          <w:rFonts w:cstheme="minorHAnsi"/>
        </w:rPr>
        <w:t>100 day</w:t>
      </w:r>
      <w:proofErr w:type="gramEnd"/>
      <w:r w:rsidRPr="00CE2370">
        <w:rPr>
          <w:rFonts w:cstheme="minorHAnsi"/>
        </w:rPr>
        <w:t xml:space="preserve"> period where temperature is very close to the seasonal minimum with a slight warming (</w:t>
      </w:r>
      <w:r>
        <w:rPr>
          <w:rFonts w:cstheme="minorHAnsi"/>
        </w:rPr>
        <w:t>≈</w:t>
      </w:r>
      <w:r w:rsidRPr="00CE2370">
        <w:rPr>
          <w:rFonts w:cstheme="minorHAnsi"/>
        </w:rPr>
        <w:t xml:space="preserve">0.1K) in the middle of this period (see Fig. A4) resulting in two local temporal minima of </w:t>
      </w:r>
      <w:r>
        <w:rPr>
          <w:rFonts w:cstheme="minorHAnsi"/>
        </w:rPr>
        <w:t>T</w:t>
      </w:r>
      <w:r>
        <w:rPr>
          <w:rFonts w:cstheme="minorHAnsi"/>
          <w:vertAlign w:val="subscript"/>
        </w:rPr>
        <w:t>2m</w:t>
      </w:r>
      <w:r>
        <w:rPr>
          <w:rFonts w:cstheme="minorHAnsi"/>
        </w:rPr>
        <w:t xml:space="preserve"> </w:t>
      </w:r>
      <w:r w:rsidRPr="00CE2370">
        <w:rPr>
          <w:rFonts w:cstheme="minorHAnsi"/>
        </w:rPr>
        <w:t xml:space="preserve">at locations throughout the region.  East (west) of Australia, the absolute minimum temperature occurs early (late) in this </w:t>
      </w:r>
      <w:proofErr w:type="gramStart"/>
      <w:r w:rsidRPr="00CE2370">
        <w:rPr>
          <w:rFonts w:cstheme="minorHAnsi"/>
        </w:rPr>
        <w:t>100 day</w:t>
      </w:r>
      <w:proofErr w:type="gramEnd"/>
      <w:r w:rsidRPr="00CE2370">
        <w:rPr>
          <w:rFonts w:cstheme="minorHAnsi"/>
        </w:rPr>
        <w:t xml:space="preserve"> interval. (The minor local maxima in the middle of this </w:t>
      </w:r>
      <w:proofErr w:type="gramStart"/>
      <w:r w:rsidRPr="00CE2370">
        <w:rPr>
          <w:rFonts w:cstheme="minorHAnsi"/>
        </w:rPr>
        <w:t>100 day</w:t>
      </w:r>
      <w:proofErr w:type="gramEnd"/>
      <w:r w:rsidRPr="00CE2370">
        <w:rPr>
          <w:rFonts w:cstheme="minorHAnsi"/>
        </w:rPr>
        <w:t xml:space="preserve"> interval is likely due to seasonal variations in upwelling).</w:t>
      </w:r>
      <w:r>
        <w:rPr>
          <w:rFonts w:cstheme="minorHAnsi"/>
        </w:rPr>
        <w:t>”</w:t>
      </w:r>
    </w:p>
    <w:p w14:paraId="48039F96" w14:textId="77777777" w:rsidR="000C02DA" w:rsidRDefault="000C02DA" w:rsidP="000C02DA">
      <w:pPr>
        <w:autoSpaceDE w:val="0"/>
        <w:autoSpaceDN w:val="0"/>
        <w:adjustRightInd w:val="0"/>
        <w:spacing w:after="0" w:line="240" w:lineRule="auto"/>
        <w:rPr>
          <w:rFonts w:cstheme="minorHAnsi"/>
          <w:color w:val="FF0000"/>
        </w:rPr>
      </w:pPr>
      <w:r>
        <w:rPr>
          <w:rFonts w:cstheme="minorHAnsi"/>
          <w:noProof/>
          <w:color w:val="FF0000"/>
        </w:rPr>
        <w:drawing>
          <wp:inline distT="0" distB="0" distL="0" distR="0" wp14:anchorId="4E0E05CC" wp14:editId="0DC9465F">
            <wp:extent cx="5943598" cy="29810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dis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598" cy="2981086"/>
                    </a:xfrm>
                    <a:prstGeom prst="rect">
                      <a:avLst/>
                    </a:prstGeom>
                  </pic:spPr>
                </pic:pic>
              </a:graphicData>
            </a:graphic>
          </wp:inline>
        </w:drawing>
      </w:r>
    </w:p>
    <w:p w14:paraId="34E0F2A6" w14:textId="77777777" w:rsidR="00245463" w:rsidRDefault="00245463">
      <w:pPr>
        <w:rPr>
          <w:rFonts w:cstheme="minorHAnsi"/>
          <w:color w:val="FF0000"/>
        </w:rPr>
      </w:pPr>
    </w:p>
    <w:p w14:paraId="0353B1C0" w14:textId="77777777" w:rsidR="000C02DA" w:rsidRDefault="00D94A1F">
      <w:pPr>
        <w:rPr>
          <w:rFonts w:cstheme="minorHAnsi"/>
          <w:color w:val="FF0000"/>
        </w:rPr>
      </w:pPr>
      <w:r w:rsidRPr="00391C08">
        <w:rPr>
          <w:rFonts w:cstheme="minorHAnsi"/>
          <w:color w:val="FF0000"/>
        </w:rPr>
        <w:br/>
        <w:t>-L265: "prominent semi-annual Ts" - I'm assuming the authors are attempting to refer back to the double minimum discussed in the previous paragraph? However, this is a very confusing way of referring to it. Recommend replacing it with "double minimum in Ts." If this is referring to something else, it needs further clarification.</w:t>
      </w:r>
    </w:p>
    <w:p w14:paraId="1859BB69" w14:textId="0E72DF61" w:rsidR="000C02DA" w:rsidRPr="0076264D" w:rsidRDefault="0028016E">
      <w:pPr>
        <w:rPr>
          <w:rFonts w:cstheme="minorHAnsi"/>
        </w:rPr>
      </w:pPr>
      <w:r>
        <w:rPr>
          <w:rFonts w:cstheme="minorHAnsi"/>
        </w:rPr>
        <w:t>Thanks. We have c</w:t>
      </w:r>
      <w:r w:rsidR="0076264D">
        <w:rPr>
          <w:rFonts w:cstheme="minorHAnsi"/>
        </w:rPr>
        <w:t xml:space="preserve">hanged </w:t>
      </w:r>
      <w:r>
        <w:rPr>
          <w:rFonts w:cstheme="minorHAnsi"/>
        </w:rPr>
        <w:t xml:space="preserve">this </w:t>
      </w:r>
      <w:r w:rsidR="0076264D">
        <w:rPr>
          <w:rFonts w:cstheme="minorHAnsi"/>
        </w:rPr>
        <w:t xml:space="preserve">to </w:t>
      </w:r>
      <w:r>
        <w:rPr>
          <w:rFonts w:cstheme="minorHAnsi"/>
        </w:rPr>
        <w:t xml:space="preserve">read </w:t>
      </w:r>
      <w:r w:rsidR="0076264D">
        <w:rPr>
          <w:rFonts w:cstheme="minorHAnsi"/>
        </w:rPr>
        <w:t>“double minimum”.</w:t>
      </w:r>
    </w:p>
    <w:p w14:paraId="2A4AFBAE" w14:textId="77777777" w:rsidR="0076264D" w:rsidRDefault="00D94A1F">
      <w:pPr>
        <w:rPr>
          <w:rFonts w:cstheme="minorHAnsi"/>
          <w:color w:val="FF0000"/>
        </w:rPr>
      </w:pPr>
      <w:r w:rsidRPr="00391C08">
        <w:rPr>
          <w:rFonts w:cstheme="minorHAnsi"/>
          <w:color w:val="FF0000"/>
        </w:rPr>
        <w:lastRenderedPageBreak/>
        <w:br/>
        <w:t>-L289-291: The North American continent experiences maritime advection both from the Pacific and from the Gulf of Mexico. Therefore, another explanation for the difference in the mid-continental structure of the asymmetry in North America versus Europe could be the re-injection of maritime air that happens over the mid-continent in North America, but not in Europe, rather than differences in the vertical coupling. The authors should test the role of this mechanism.</w:t>
      </w:r>
    </w:p>
    <w:p w14:paraId="6B26918D" w14:textId="1B619ED9" w:rsidR="00756A93" w:rsidRPr="00756A93" w:rsidRDefault="00756A93">
      <w:pPr>
        <w:rPr>
          <w:rFonts w:cstheme="minorHAnsi"/>
        </w:rPr>
      </w:pPr>
      <w:r>
        <w:rPr>
          <w:rFonts w:cstheme="minorHAnsi"/>
        </w:rPr>
        <w:t>Thank you for suggesting this mechanism of ASYM contrast between North America and Europe.  However, the advection of Gulf of Mexico air onto the continent is primarily a summer phenomenon and does not extend west of 130W. The ASYM contrast between Europe and North America primarily results from differences in the phasing of the winter temperature minimum (</w:t>
      </w:r>
      <w:proofErr w:type="spellStart"/>
      <w:r>
        <w:rPr>
          <w:rFonts w:cstheme="minorHAnsi"/>
        </w:rPr>
        <w:t>τ</w:t>
      </w:r>
      <w:r>
        <w:rPr>
          <w:rFonts w:cstheme="minorHAnsi"/>
          <w:vertAlign w:val="subscript"/>
        </w:rPr>
        <w:t>MIN</w:t>
      </w:r>
      <w:proofErr w:type="spellEnd"/>
      <w:r>
        <w:rPr>
          <w:rFonts w:cstheme="minorHAnsi"/>
        </w:rPr>
        <w:t>) and extends west</w:t>
      </w:r>
      <w:r w:rsidR="00CE2370">
        <w:rPr>
          <w:rFonts w:cstheme="minorHAnsi"/>
        </w:rPr>
        <w:t>ward</w:t>
      </w:r>
      <w:r>
        <w:rPr>
          <w:rFonts w:cstheme="minorHAnsi"/>
        </w:rPr>
        <w:t xml:space="preserve"> to the </w:t>
      </w:r>
      <w:r w:rsidR="00CE2370">
        <w:rPr>
          <w:rFonts w:cstheme="minorHAnsi"/>
        </w:rPr>
        <w:t>P</w:t>
      </w:r>
      <w:r>
        <w:rPr>
          <w:rFonts w:cstheme="minorHAnsi"/>
        </w:rPr>
        <w:t>acific coast. Therefore, we find this mechanism an unlikely explanation for understanding the spatial structure of ASYM.</w:t>
      </w:r>
    </w:p>
    <w:p w14:paraId="1427750E" w14:textId="685ADF11" w:rsidR="0076264D" w:rsidRPr="003143AB" w:rsidRDefault="003143AB">
      <w:pPr>
        <w:rPr>
          <w:rFonts w:cstheme="minorHAnsi"/>
        </w:rPr>
      </w:pPr>
      <w:r>
        <w:rPr>
          <w:rFonts w:cstheme="minorHAnsi"/>
        </w:rPr>
        <w:t xml:space="preserve">We agree that some idealized modeling experiments to understand the role of the Gulf of Mexico in ASYM would be useful. </w:t>
      </w:r>
      <w:r w:rsidR="00C051C5">
        <w:rPr>
          <w:rFonts w:cstheme="minorHAnsi"/>
        </w:rPr>
        <w:t>However</w:t>
      </w:r>
      <w:r>
        <w:rPr>
          <w:rFonts w:cstheme="minorHAnsi"/>
        </w:rPr>
        <w:t xml:space="preserve">, these studies are beyond the scope of this (purely observational) </w:t>
      </w:r>
      <w:r w:rsidR="00CE2370">
        <w:rPr>
          <w:rFonts w:cstheme="minorHAnsi"/>
        </w:rPr>
        <w:t>study</w:t>
      </w:r>
      <w:r w:rsidR="00C051C5">
        <w:rPr>
          <w:rFonts w:cstheme="minorHAnsi"/>
        </w:rPr>
        <w:t xml:space="preserve"> and would</w:t>
      </w:r>
      <w:r w:rsidR="00913840">
        <w:rPr>
          <w:rFonts w:cstheme="minorHAnsi"/>
        </w:rPr>
        <w:t xml:space="preserve"> greatly lengthen</w:t>
      </w:r>
      <w:r w:rsidR="00C051C5">
        <w:rPr>
          <w:rFonts w:cstheme="minorHAnsi"/>
        </w:rPr>
        <w:t xml:space="preserve"> an already lengthy manuscript</w:t>
      </w:r>
      <w:r>
        <w:rPr>
          <w:rFonts w:cstheme="minorHAnsi"/>
        </w:rPr>
        <w:t>.</w:t>
      </w:r>
    </w:p>
    <w:p w14:paraId="6CC22124" w14:textId="77777777" w:rsidR="003143AB" w:rsidRDefault="00D94A1F">
      <w:pPr>
        <w:rPr>
          <w:rFonts w:cstheme="minorHAnsi"/>
          <w:color w:val="FF0000"/>
        </w:rPr>
      </w:pPr>
      <w:r w:rsidRPr="00391C08">
        <w:rPr>
          <w:rFonts w:cstheme="minorHAnsi"/>
          <w:color w:val="FF0000"/>
        </w:rPr>
        <w:br/>
        <w:t>-L317: Indication of the latitude band in the text (47-57N) and figures (45-55N) do not match.</w:t>
      </w:r>
    </w:p>
    <w:p w14:paraId="00794253" w14:textId="216863A2" w:rsidR="003143AB" w:rsidRPr="004E72C4" w:rsidRDefault="00913840">
      <w:pPr>
        <w:rPr>
          <w:rFonts w:cstheme="minorHAnsi"/>
        </w:rPr>
      </w:pPr>
      <w:r>
        <w:rPr>
          <w:rFonts w:cstheme="minorHAnsi"/>
        </w:rPr>
        <w:t xml:space="preserve">Thanks. We have changed the </w:t>
      </w:r>
      <w:r w:rsidR="004E72C4">
        <w:rPr>
          <w:rFonts w:cstheme="minorHAnsi"/>
        </w:rPr>
        <w:t xml:space="preserve">Figure caption to </w:t>
      </w:r>
      <w:r>
        <w:rPr>
          <w:rFonts w:cstheme="minorHAnsi"/>
        </w:rPr>
        <w:t>read (</w:t>
      </w:r>
      <w:r w:rsidR="004E72C4">
        <w:rPr>
          <w:rFonts w:cstheme="minorHAnsi"/>
        </w:rPr>
        <w:t>47-57N).</w:t>
      </w:r>
    </w:p>
    <w:p w14:paraId="52B2E864" w14:textId="77777777" w:rsidR="004E72C4" w:rsidRDefault="00D94A1F">
      <w:pPr>
        <w:rPr>
          <w:rFonts w:cstheme="minorHAnsi"/>
          <w:color w:val="FF0000"/>
        </w:rPr>
      </w:pPr>
      <w:r w:rsidRPr="00391C08">
        <w:rPr>
          <w:rFonts w:cstheme="minorHAnsi"/>
          <w:color w:val="FF0000"/>
        </w:rPr>
        <w:t xml:space="preserve"> </w:t>
      </w:r>
      <w:r w:rsidRPr="00391C08">
        <w:rPr>
          <w:rFonts w:cstheme="minorHAnsi"/>
          <w:color w:val="FF0000"/>
        </w:rPr>
        <w:br/>
        <w:t xml:space="preserve">-L324-326: A specification here of the mechanism via which the wintertime stationary wave generates the large </w:t>
      </w:r>
      <w:proofErr w:type="spellStart"/>
      <w:r w:rsidRPr="00391C08">
        <w:rPr>
          <w:rFonts w:cstheme="minorHAnsi"/>
          <w:color w:val="FF0000"/>
        </w:rPr>
        <w:t>tau_min</w:t>
      </w:r>
      <w:proofErr w:type="spellEnd"/>
      <w:r w:rsidRPr="00391C08">
        <w:rPr>
          <w:rFonts w:cstheme="minorHAnsi"/>
          <w:color w:val="FF0000"/>
        </w:rPr>
        <w:t xml:space="preserve"> would be helpful here.</w:t>
      </w:r>
    </w:p>
    <w:p w14:paraId="3163ACEA" w14:textId="2698D745" w:rsidR="004E72C4" w:rsidRPr="004E72C4" w:rsidRDefault="004E72C4">
      <w:pPr>
        <w:rPr>
          <w:rFonts w:cstheme="minorHAnsi"/>
          <w:color w:val="000000" w:themeColor="text1"/>
        </w:rPr>
      </w:pPr>
      <w:r w:rsidRPr="004E72C4">
        <w:rPr>
          <w:rFonts w:cstheme="minorHAnsi"/>
          <w:color w:val="000000" w:themeColor="text1"/>
        </w:rPr>
        <w:t xml:space="preserve">Please see lines </w:t>
      </w:r>
      <w:r w:rsidR="005415C3">
        <w:rPr>
          <w:rFonts w:cstheme="minorHAnsi"/>
          <w:color w:val="000000" w:themeColor="text1"/>
        </w:rPr>
        <w:t>32</w:t>
      </w:r>
      <w:r w:rsidR="00CE2370">
        <w:rPr>
          <w:rFonts w:cstheme="minorHAnsi"/>
          <w:color w:val="000000" w:themeColor="text1"/>
        </w:rPr>
        <w:t>7</w:t>
      </w:r>
      <w:r w:rsidR="005415C3">
        <w:rPr>
          <w:rFonts w:cstheme="minorHAnsi"/>
          <w:color w:val="000000" w:themeColor="text1"/>
        </w:rPr>
        <w:t>-3</w:t>
      </w:r>
      <w:r w:rsidR="00CE2370">
        <w:rPr>
          <w:rFonts w:cstheme="minorHAnsi"/>
          <w:color w:val="000000" w:themeColor="text1"/>
        </w:rPr>
        <w:t>30</w:t>
      </w:r>
      <w:r w:rsidRPr="004E72C4">
        <w:rPr>
          <w:rFonts w:cstheme="minorHAnsi"/>
          <w:color w:val="000000" w:themeColor="text1"/>
        </w:rPr>
        <w:t xml:space="preserve"> of the </w:t>
      </w:r>
      <w:r w:rsidR="00913840">
        <w:rPr>
          <w:rFonts w:cstheme="minorHAnsi"/>
          <w:color w:val="000000" w:themeColor="text1"/>
        </w:rPr>
        <w:t xml:space="preserve">revised manuscript (this discussing is also on lines </w:t>
      </w:r>
      <w:r w:rsidR="00913840" w:rsidRPr="004E72C4">
        <w:rPr>
          <w:rFonts w:cstheme="minorHAnsi"/>
          <w:color w:val="000000" w:themeColor="text1"/>
        </w:rPr>
        <w:t xml:space="preserve">299-305 </w:t>
      </w:r>
      <w:r w:rsidR="00913840">
        <w:rPr>
          <w:rFonts w:cstheme="minorHAnsi"/>
          <w:color w:val="000000" w:themeColor="text1"/>
        </w:rPr>
        <w:t xml:space="preserve">of the </w:t>
      </w:r>
      <w:r w:rsidRPr="004E72C4">
        <w:rPr>
          <w:rFonts w:cstheme="minorHAnsi"/>
          <w:color w:val="000000" w:themeColor="text1"/>
        </w:rPr>
        <w:t>original manuscript</w:t>
      </w:r>
      <w:r w:rsidR="00913840">
        <w:rPr>
          <w:rFonts w:cstheme="minorHAnsi"/>
          <w:color w:val="000000" w:themeColor="text1"/>
        </w:rPr>
        <w:t>)</w:t>
      </w:r>
      <w:r w:rsidRPr="004E72C4">
        <w:rPr>
          <w:rFonts w:cstheme="minorHAnsi"/>
          <w:color w:val="000000" w:themeColor="text1"/>
        </w:rPr>
        <w:t xml:space="preserve">. </w:t>
      </w:r>
    </w:p>
    <w:p w14:paraId="79C54D43" w14:textId="77777777" w:rsidR="004E72C4" w:rsidRDefault="00D94A1F">
      <w:pPr>
        <w:rPr>
          <w:rFonts w:cstheme="minorHAnsi"/>
          <w:color w:val="FF0000"/>
        </w:rPr>
      </w:pPr>
      <w:r w:rsidRPr="00391C08">
        <w:rPr>
          <w:rFonts w:cstheme="minorHAnsi"/>
          <w:color w:val="FF0000"/>
        </w:rPr>
        <w:br/>
        <w:t xml:space="preserve">-L404-408: The validation of CERES data should be based on more than just Seattle. That region has a very particular climate regime and is not necessarily the regime in which CERES is most likely to exhibit biases. </w:t>
      </w:r>
    </w:p>
    <w:p w14:paraId="38892EAF" w14:textId="77777777" w:rsidR="00A51156" w:rsidRPr="00254264" w:rsidRDefault="00A51156" w:rsidP="00A51156">
      <w:pPr>
        <w:rPr>
          <w:rFonts w:cstheme="minorHAnsi"/>
          <w:color w:val="000000" w:themeColor="text1"/>
        </w:rPr>
      </w:pPr>
      <w:r>
        <w:rPr>
          <w:rFonts w:cstheme="minorHAnsi"/>
          <w:color w:val="000000" w:themeColor="text1"/>
        </w:rPr>
        <w:t xml:space="preserve">In the revised manuscript we now include additional land based DSR records for validation of the timing of DSR in the CERES data-set. Please see appendix figure A5 (repeated below) and the discussion of this figure in the main text. </w:t>
      </w:r>
      <w:r w:rsidRPr="00D93717">
        <w:rPr>
          <w:rFonts w:cstheme="minorHAnsi"/>
          <w:color w:val="000000" w:themeColor="text1"/>
        </w:rPr>
        <w:t>Specifically, station data confirm the positive RAD</w:t>
      </w:r>
      <w:r>
        <w:rPr>
          <w:rFonts w:cstheme="minorHAnsi"/>
          <w:color w:val="000000" w:themeColor="text1"/>
          <w:vertAlign w:val="subscript"/>
        </w:rPr>
        <w:t>ASYM</w:t>
      </w:r>
      <w:r w:rsidRPr="00D93717">
        <w:rPr>
          <w:rFonts w:cstheme="minorHAnsi"/>
          <w:color w:val="000000" w:themeColor="text1"/>
        </w:rPr>
        <w:t xml:space="preserve"> values seen in the northern latitudes of the Unites States extending from the Pacific coast to the mid-west and the negative RAD</w:t>
      </w:r>
      <w:r>
        <w:rPr>
          <w:rFonts w:cstheme="minorHAnsi"/>
          <w:color w:val="000000" w:themeColor="text1"/>
          <w:vertAlign w:val="subscript"/>
        </w:rPr>
        <w:t>ASYM</w:t>
      </w:r>
      <w:r w:rsidRPr="00D93717">
        <w:rPr>
          <w:rFonts w:cstheme="minorHAnsi"/>
          <w:color w:val="000000" w:themeColor="text1"/>
        </w:rPr>
        <w:t xml:space="preserve"> values seen in southwest region (influence of the North America monsoon), the southeast (</w:t>
      </w:r>
      <w:r>
        <w:rPr>
          <w:rFonts w:cstheme="minorHAnsi"/>
          <w:color w:val="000000" w:themeColor="text1"/>
        </w:rPr>
        <w:t>i</w:t>
      </w:r>
      <w:r w:rsidRPr="00D93717">
        <w:rPr>
          <w:rFonts w:cstheme="minorHAnsi"/>
          <w:color w:val="000000" w:themeColor="text1"/>
        </w:rPr>
        <w:t>.e. Florida) and in Alaska.</w:t>
      </w:r>
    </w:p>
    <w:p w14:paraId="01D0CC7D" w14:textId="77777777" w:rsidR="00A51156" w:rsidRDefault="00A51156" w:rsidP="00A51156">
      <w:pPr>
        <w:autoSpaceDE w:val="0"/>
        <w:autoSpaceDN w:val="0"/>
        <w:adjustRightInd w:val="0"/>
        <w:spacing w:after="0" w:line="240" w:lineRule="auto"/>
        <w:rPr>
          <w:rFonts w:cstheme="minorHAnsi"/>
          <w:color w:val="FF0000"/>
        </w:rPr>
      </w:pPr>
    </w:p>
    <w:p w14:paraId="424193E1" w14:textId="77777777" w:rsidR="00A51156" w:rsidRDefault="00A51156" w:rsidP="00A51156">
      <w:pPr>
        <w:autoSpaceDE w:val="0"/>
        <w:autoSpaceDN w:val="0"/>
        <w:adjustRightInd w:val="0"/>
        <w:spacing w:after="0" w:line="240" w:lineRule="auto"/>
        <w:rPr>
          <w:rFonts w:cstheme="minorHAnsi"/>
          <w:color w:val="FF0000"/>
        </w:rPr>
      </w:pPr>
      <w:r>
        <w:rPr>
          <w:rFonts w:cstheme="minorHAnsi"/>
          <w:noProof/>
          <w:color w:val="FF0000"/>
        </w:rPr>
        <w:lastRenderedPageBreak/>
        <w:drawing>
          <wp:inline distT="0" distB="0" distL="0" distR="0" wp14:anchorId="7E32E9FC" wp14:editId="02475AAB">
            <wp:extent cx="5943600" cy="3566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es_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68D2E89E" w14:textId="77777777" w:rsidR="00A51156" w:rsidRPr="00AC68FF" w:rsidRDefault="00A51156" w:rsidP="00A51156">
      <w:pPr>
        <w:autoSpaceDE w:val="0"/>
        <w:autoSpaceDN w:val="0"/>
        <w:adjustRightInd w:val="0"/>
        <w:spacing w:after="0" w:line="240" w:lineRule="auto"/>
        <w:rPr>
          <w:rFonts w:cstheme="minorHAnsi"/>
          <w:b/>
          <w:bCs/>
          <w:color w:val="000000" w:themeColor="text1"/>
          <w:sz w:val="20"/>
          <w:szCs w:val="20"/>
        </w:rPr>
      </w:pPr>
      <w:r w:rsidRPr="00AC68FF">
        <w:rPr>
          <w:rFonts w:cstheme="minorHAnsi"/>
          <w:b/>
          <w:bCs/>
          <w:color w:val="000000" w:themeColor="text1"/>
          <w:sz w:val="20"/>
          <w:szCs w:val="20"/>
        </w:rPr>
        <w:t>Comparison of RAD</w:t>
      </w:r>
      <w:r w:rsidRPr="00AC68FF">
        <w:rPr>
          <w:rFonts w:cstheme="minorHAnsi"/>
          <w:b/>
          <w:bCs/>
          <w:color w:val="000000" w:themeColor="text1"/>
          <w:sz w:val="20"/>
          <w:szCs w:val="20"/>
          <w:vertAlign w:val="subscript"/>
        </w:rPr>
        <w:t>MAX</w:t>
      </w:r>
      <w:r w:rsidRPr="00AC68FF">
        <w:rPr>
          <w:rFonts w:cstheme="minorHAnsi"/>
          <w:b/>
          <w:bCs/>
          <w:color w:val="000000" w:themeColor="text1"/>
          <w:sz w:val="20"/>
          <w:szCs w:val="20"/>
        </w:rPr>
        <w:t>, RAD</w:t>
      </w:r>
      <w:r w:rsidRPr="00AC68FF">
        <w:rPr>
          <w:rFonts w:cstheme="minorHAnsi"/>
          <w:b/>
          <w:bCs/>
          <w:color w:val="000000" w:themeColor="text1"/>
          <w:sz w:val="20"/>
          <w:szCs w:val="20"/>
          <w:vertAlign w:val="subscript"/>
        </w:rPr>
        <w:t>MIN</w:t>
      </w:r>
      <w:r w:rsidRPr="00AC68FF">
        <w:rPr>
          <w:rFonts w:cstheme="minorHAnsi"/>
          <w:b/>
          <w:bCs/>
          <w:color w:val="000000" w:themeColor="text1"/>
          <w:sz w:val="20"/>
          <w:szCs w:val="20"/>
        </w:rPr>
        <w:t xml:space="preserve"> and RAD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calculated in the gridded CERES data to that calculated using DSR measurements from the US. The dots show the observed daily mean DSR and the solid lines show the smoothed climatological seasonal cycle. The direct radiation is shown in red, the diffuse in green and the total observed DSR in black. The dashed black line shows the smoothed seasonal cycle of total DSR from CERES data at the nearest neighbor </w:t>
      </w:r>
      <w:proofErr w:type="spellStart"/>
      <w:r w:rsidRPr="00AC68FF">
        <w:rPr>
          <w:rFonts w:cstheme="minorHAnsi"/>
          <w:b/>
          <w:bCs/>
          <w:color w:val="000000" w:themeColor="text1"/>
          <w:sz w:val="20"/>
          <w:szCs w:val="20"/>
        </w:rPr>
        <w:t>gridbox</w:t>
      </w:r>
      <w:proofErr w:type="spellEnd"/>
      <w:r w:rsidRPr="00AC68FF">
        <w:rPr>
          <w:rFonts w:cstheme="minorHAnsi"/>
          <w:b/>
          <w:bCs/>
          <w:color w:val="000000" w:themeColor="text1"/>
          <w:sz w:val="20"/>
          <w:szCs w:val="20"/>
        </w:rPr>
        <w:t>. Vertical lines show the time of RAD</w:t>
      </w:r>
      <w:r w:rsidRPr="00AC68FF">
        <w:rPr>
          <w:rFonts w:cstheme="minorHAnsi"/>
          <w:b/>
          <w:bCs/>
          <w:color w:val="000000" w:themeColor="text1"/>
          <w:sz w:val="20"/>
          <w:szCs w:val="20"/>
          <w:vertAlign w:val="subscript"/>
        </w:rPr>
        <w:t>MAX</w:t>
      </w:r>
      <w:r w:rsidRPr="00AC68FF">
        <w:rPr>
          <w:rFonts w:cstheme="minorHAnsi"/>
          <w:b/>
          <w:bCs/>
          <w:color w:val="000000" w:themeColor="text1"/>
          <w:sz w:val="20"/>
          <w:szCs w:val="20"/>
        </w:rPr>
        <w:t xml:space="preserve"> and RAD</w:t>
      </w:r>
      <w:r w:rsidRPr="00AC68FF">
        <w:rPr>
          <w:rFonts w:cstheme="minorHAnsi"/>
          <w:b/>
          <w:bCs/>
          <w:color w:val="000000" w:themeColor="text1"/>
          <w:sz w:val="20"/>
          <w:szCs w:val="20"/>
          <w:vertAlign w:val="subscript"/>
        </w:rPr>
        <w:t>MIN</w:t>
      </w:r>
      <w:r w:rsidRPr="00AC68FF">
        <w:rPr>
          <w:rFonts w:cstheme="minorHAnsi"/>
          <w:b/>
          <w:bCs/>
          <w:color w:val="000000" w:themeColor="text1"/>
          <w:sz w:val="20"/>
          <w:szCs w:val="20"/>
        </w:rPr>
        <w:t xml:space="preserve"> identified in the smoothed timeseries of the same </w:t>
      </w:r>
      <w:proofErr w:type="spellStart"/>
      <w:r w:rsidRPr="00AC68FF">
        <w:rPr>
          <w:rFonts w:cstheme="minorHAnsi"/>
          <w:b/>
          <w:bCs/>
          <w:color w:val="000000" w:themeColor="text1"/>
          <w:sz w:val="20"/>
          <w:szCs w:val="20"/>
        </w:rPr>
        <w:t>linetype</w:t>
      </w:r>
      <w:proofErr w:type="spellEnd"/>
      <w:r w:rsidRPr="00AC68FF">
        <w:rPr>
          <w:rFonts w:cstheme="minorHAnsi"/>
          <w:b/>
          <w:bCs/>
          <w:color w:val="000000" w:themeColor="text1"/>
          <w:sz w:val="20"/>
          <w:szCs w:val="20"/>
        </w:rPr>
        <w:t>. The purple vertical lines show the winter and summer solstices. The inset map shows the RAD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values at each of the stations (colored dots circumscribed by gray) overlayed on (colors) RAD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calculated from the CERES DSR data.</w:t>
      </w:r>
    </w:p>
    <w:p w14:paraId="3DD43A84" w14:textId="77777777" w:rsidR="004E72C4" w:rsidRDefault="00D94A1F">
      <w:pPr>
        <w:rPr>
          <w:rFonts w:cstheme="minorHAnsi"/>
          <w:color w:val="FF0000"/>
        </w:rPr>
      </w:pPr>
      <w:bookmarkStart w:id="0" w:name="_GoBack"/>
      <w:bookmarkEnd w:id="0"/>
      <w:r w:rsidRPr="00391C08">
        <w:rPr>
          <w:rFonts w:cstheme="minorHAnsi"/>
          <w:color w:val="FF0000"/>
        </w:rPr>
        <w:br/>
        <w:t>-L437-440: This explanation seems unlikely, given the relative influence on DSR variability from clear-sky transmissivity vs. cloud variations. Recommend cutting this postulation, as there is no data provided to support it.</w:t>
      </w:r>
    </w:p>
    <w:p w14:paraId="4C59DBB2" w14:textId="25D66266" w:rsidR="004E72C4" w:rsidRPr="004E72C4" w:rsidRDefault="004E72C4">
      <w:pPr>
        <w:rPr>
          <w:rFonts w:cstheme="minorHAnsi"/>
        </w:rPr>
      </w:pPr>
      <w:r>
        <w:rPr>
          <w:rFonts w:cstheme="minorHAnsi"/>
        </w:rPr>
        <w:t xml:space="preserve">Good point. We have removed this speculation from the revised manuscript. </w:t>
      </w:r>
    </w:p>
    <w:p w14:paraId="37EA53DA" w14:textId="77777777" w:rsidR="004E72C4" w:rsidRDefault="00D94A1F">
      <w:pPr>
        <w:rPr>
          <w:rFonts w:cstheme="minorHAnsi"/>
          <w:color w:val="FF0000"/>
        </w:rPr>
      </w:pPr>
      <w:r w:rsidRPr="00391C08">
        <w:rPr>
          <w:rFonts w:cstheme="minorHAnsi"/>
          <w:color w:val="FF0000"/>
        </w:rPr>
        <w:br/>
        <w:t>-L461-464: Would recommend putting this statement at the top of this section, as it is otherwise somewhat difficult to follow the multiple points being made in this section.</w:t>
      </w:r>
    </w:p>
    <w:p w14:paraId="0DEE3A16" w14:textId="0FB1631A" w:rsidR="004E72C4" w:rsidRPr="00E94DC4" w:rsidRDefault="004E72C4">
      <w:pPr>
        <w:rPr>
          <w:rFonts w:cstheme="minorHAnsi"/>
        </w:rPr>
      </w:pPr>
      <w:r>
        <w:rPr>
          <w:rFonts w:cstheme="minorHAnsi"/>
        </w:rPr>
        <w:t>Thank you for th</w:t>
      </w:r>
      <w:r w:rsidR="00CE2370">
        <w:rPr>
          <w:rFonts w:cstheme="minorHAnsi"/>
        </w:rPr>
        <w:t>is</w:t>
      </w:r>
      <w:r>
        <w:rPr>
          <w:rFonts w:cstheme="minorHAnsi"/>
        </w:rPr>
        <w:t xml:space="preserve"> suggestion. </w:t>
      </w:r>
      <w:r w:rsidR="00E94DC4">
        <w:rPr>
          <w:rFonts w:cstheme="minorHAnsi"/>
        </w:rPr>
        <w:t>We have added a note to the introduction of the section to say that the relationship between seasonal asymmetr</w:t>
      </w:r>
      <w:r w:rsidR="00841826">
        <w:rPr>
          <w:rFonts w:cstheme="minorHAnsi"/>
        </w:rPr>
        <w:t>y</w:t>
      </w:r>
      <w:r w:rsidR="00E94DC4">
        <w:rPr>
          <w:rFonts w:cstheme="minorHAnsi"/>
        </w:rPr>
        <w:t xml:space="preserve"> in DSR and T</w:t>
      </w:r>
      <w:r w:rsidR="00E94DC4">
        <w:rPr>
          <w:rFonts w:cstheme="minorHAnsi"/>
          <w:vertAlign w:val="subscript"/>
        </w:rPr>
        <w:t>2m</w:t>
      </w:r>
      <w:r w:rsidR="00E94DC4">
        <w:rPr>
          <w:rFonts w:cstheme="minorHAnsi"/>
        </w:rPr>
        <w:t xml:space="preserve"> </w:t>
      </w:r>
      <w:r w:rsidR="00841826">
        <w:rPr>
          <w:rFonts w:cstheme="minorHAnsi"/>
        </w:rPr>
        <w:t xml:space="preserve">seen </w:t>
      </w:r>
      <w:r w:rsidR="00E94DC4">
        <w:rPr>
          <w:rFonts w:cstheme="minorHAnsi"/>
        </w:rPr>
        <w:t>at Seattle does not hold globally.</w:t>
      </w:r>
    </w:p>
    <w:p w14:paraId="1E18BCFB" w14:textId="77777777" w:rsidR="00E94DC4" w:rsidRDefault="00D94A1F">
      <w:pPr>
        <w:rPr>
          <w:rFonts w:cstheme="minorHAnsi"/>
          <w:color w:val="FF0000"/>
        </w:rPr>
      </w:pPr>
      <w:r w:rsidRPr="00391C08">
        <w:rPr>
          <w:rFonts w:cstheme="minorHAnsi"/>
          <w:color w:val="FF0000"/>
        </w:rPr>
        <w:br/>
        <w:t xml:space="preserve">-L478-488: The discussion of Figure 7a is highly confusing. It seems that the reference to Figure 2a is meant to refer to Figure 7a, as there are no lines in 2a. However, Figure 7a doesn't have red or blue lines either. What figure is this discussion referring to? </w:t>
      </w:r>
    </w:p>
    <w:p w14:paraId="1FD7AACA" w14:textId="05235394" w:rsidR="00E94DC4" w:rsidRPr="00E94DC4" w:rsidRDefault="00E94DC4">
      <w:pPr>
        <w:rPr>
          <w:rFonts w:cstheme="minorHAnsi"/>
        </w:rPr>
      </w:pPr>
      <w:r>
        <w:rPr>
          <w:rFonts w:cstheme="minorHAnsi"/>
        </w:rPr>
        <w:lastRenderedPageBreak/>
        <w:t xml:space="preserve">We apologize for two errors in the </w:t>
      </w:r>
      <w:r w:rsidR="00B970C0">
        <w:rPr>
          <w:rFonts w:cstheme="minorHAnsi"/>
        </w:rPr>
        <w:t xml:space="preserve">original </w:t>
      </w:r>
      <w:r>
        <w:rPr>
          <w:rFonts w:cstheme="minorHAnsi"/>
        </w:rPr>
        <w:t>text: (</w:t>
      </w:r>
      <w:proofErr w:type="spellStart"/>
      <w:r>
        <w:rPr>
          <w:rFonts w:cstheme="minorHAnsi"/>
        </w:rPr>
        <w:t>i</w:t>
      </w:r>
      <w:proofErr w:type="spellEnd"/>
      <w:r>
        <w:rPr>
          <w:rFonts w:cstheme="minorHAnsi"/>
        </w:rPr>
        <w:t xml:space="preserve">) </w:t>
      </w:r>
      <w:r w:rsidR="00B970C0">
        <w:rPr>
          <w:rFonts w:cstheme="minorHAnsi"/>
        </w:rPr>
        <w:t>we indeed mean</w:t>
      </w:r>
      <w:r w:rsidR="005415C3">
        <w:rPr>
          <w:rFonts w:cstheme="minorHAnsi"/>
        </w:rPr>
        <w:t>t</w:t>
      </w:r>
      <w:r w:rsidR="00B970C0">
        <w:rPr>
          <w:rFonts w:cstheme="minorHAnsi"/>
        </w:rPr>
        <w:t xml:space="preserve"> to refer to </w:t>
      </w:r>
      <w:r>
        <w:rPr>
          <w:rFonts w:cstheme="minorHAnsi"/>
        </w:rPr>
        <w:t>Figure 7</w:t>
      </w:r>
      <w:r w:rsidR="00CE2370">
        <w:rPr>
          <w:rFonts w:cstheme="minorHAnsi"/>
        </w:rPr>
        <w:t>,</w:t>
      </w:r>
      <w:r>
        <w:rPr>
          <w:rFonts w:cstheme="minorHAnsi"/>
        </w:rPr>
        <w:t xml:space="preserve"> and (ii) the </w:t>
      </w:r>
      <w:r w:rsidR="00B970C0">
        <w:rPr>
          <w:rFonts w:cstheme="minorHAnsi"/>
        </w:rPr>
        <w:t>text referred to line colors that we had used in an earlier figure, but later changed: the text should have referred</w:t>
      </w:r>
      <w:r>
        <w:rPr>
          <w:rFonts w:cstheme="minorHAnsi"/>
        </w:rPr>
        <w:t xml:space="preserve"> to green and purple lines. These errors have been fixed </w:t>
      </w:r>
      <w:r w:rsidR="00B970C0">
        <w:rPr>
          <w:rFonts w:cstheme="minorHAnsi"/>
        </w:rPr>
        <w:t xml:space="preserve">in the revised </w:t>
      </w:r>
      <w:r w:rsidR="005415C3">
        <w:rPr>
          <w:rFonts w:cstheme="minorHAnsi"/>
        </w:rPr>
        <w:t>manuscript</w:t>
      </w:r>
      <w:r w:rsidR="00B970C0">
        <w:rPr>
          <w:rFonts w:cstheme="minorHAnsi"/>
        </w:rPr>
        <w:t xml:space="preserve"> </w:t>
      </w:r>
      <w:r>
        <w:rPr>
          <w:rFonts w:cstheme="minorHAnsi"/>
        </w:rPr>
        <w:t>and we apologize for the unnecessary confusion.</w:t>
      </w:r>
    </w:p>
    <w:p w14:paraId="4052CA23" w14:textId="77777777" w:rsidR="00FF3C1C" w:rsidRDefault="00D94A1F">
      <w:pPr>
        <w:rPr>
          <w:rFonts w:cstheme="minorHAnsi"/>
          <w:color w:val="FF0000"/>
        </w:rPr>
      </w:pPr>
      <w:r w:rsidRPr="00391C08">
        <w:rPr>
          <w:rFonts w:cstheme="minorHAnsi"/>
          <w:color w:val="FF0000"/>
        </w:rPr>
        <w:br/>
        <w:t xml:space="preserve">-L542-543: The statement that </w:t>
      </w:r>
      <w:proofErr w:type="spellStart"/>
      <w:r w:rsidRPr="00391C08">
        <w:rPr>
          <w:rFonts w:cstheme="minorHAnsi"/>
          <w:color w:val="FF0000"/>
        </w:rPr>
        <w:t>tau_min</w:t>
      </w:r>
      <w:proofErr w:type="spellEnd"/>
      <w:r w:rsidRPr="00391C08">
        <w:rPr>
          <w:rFonts w:cstheme="minorHAnsi"/>
          <w:color w:val="FF0000"/>
        </w:rPr>
        <w:t xml:space="preserve"> in these regions is typical of marine climates followed by the statement that these regions are isolated from marine influence </w:t>
      </w:r>
      <w:proofErr w:type="gramStart"/>
      <w:r w:rsidRPr="00391C08">
        <w:rPr>
          <w:rFonts w:cstheme="minorHAnsi"/>
          <w:color w:val="FF0000"/>
        </w:rPr>
        <w:t>year round</w:t>
      </w:r>
      <w:proofErr w:type="gramEnd"/>
      <w:r w:rsidRPr="00391C08">
        <w:rPr>
          <w:rFonts w:cstheme="minorHAnsi"/>
          <w:color w:val="FF0000"/>
        </w:rPr>
        <w:t xml:space="preserve"> appears contradictory. Please clarify.</w:t>
      </w:r>
    </w:p>
    <w:p w14:paraId="768429F6" w14:textId="30DD1FAE" w:rsidR="00FF3C1C" w:rsidRPr="00FF3C1C" w:rsidRDefault="00FF3C1C">
      <w:pPr>
        <w:rPr>
          <w:rFonts w:cstheme="minorHAnsi"/>
        </w:rPr>
      </w:pPr>
      <w:r>
        <w:rPr>
          <w:rFonts w:cstheme="minorHAnsi"/>
        </w:rPr>
        <w:t>We have removed the statement “typical marine climate” from the revised manuscript.</w:t>
      </w:r>
    </w:p>
    <w:p w14:paraId="10670BA6" w14:textId="77777777" w:rsidR="00595D29" w:rsidRDefault="00D94A1F">
      <w:pPr>
        <w:rPr>
          <w:rFonts w:cstheme="minorHAnsi"/>
        </w:rPr>
      </w:pPr>
      <w:r w:rsidRPr="00391C08">
        <w:rPr>
          <w:rFonts w:cstheme="minorHAnsi"/>
          <w:color w:val="FF0000"/>
        </w:rPr>
        <w:br/>
        <w:t>-L583-589: The introduction of new data in the conclusion in the discussion of Figure 7C is somewhat jarring, and requires too much parsing of new information to be helpful as an illustrative summary.</w:t>
      </w:r>
      <w:r w:rsidRPr="00391C08">
        <w:rPr>
          <w:rFonts w:cstheme="minorHAnsi"/>
          <w:color w:val="FF0000"/>
        </w:rPr>
        <w:br/>
      </w:r>
    </w:p>
    <w:p w14:paraId="36F272F9" w14:textId="32C9C9ED" w:rsidR="002B641F" w:rsidRPr="00595D29" w:rsidRDefault="002B641F">
      <w:pPr>
        <w:rPr>
          <w:rFonts w:cstheme="minorHAnsi"/>
        </w:rPr>
      </w:pPr>
      <w:r>
        <w:rPr>
          <w:rFonts w:cstheme="minorHAnsi"/>
        </w:rPr>
        <w:t>The T</w:t>
      </w:r>
      <w:r>
        <w:rPr>
          <w:rFonts w:cstheme="minorHAnsi"/>
          <w:vertAlign w:val="subscript"/>
        </w:rPr>
        <w:t xml:space="preserve">2m </w:t>
      </w:r>
      <w:r>
        <w:rPr>
          <w:rFonts w:cstheme="minorHAnsi"/>
        </w:rPr>
        <w:t>data shown in the figure</w:t>
      </w:r>
      <w:r w:rsidR="00CE2370">
        <w:rPr>
          <w:rFonts w:cstheme="minorHAnsi"/>
        </w:rPr>
        <w:t xml:space="preserve"> is not new</w:t>
      </w:r>
      <w:r w:rsidR="00435F82">
        <w:rPr>
          <w:rFonts w:cstheme="minorHAnsi"/>
        </w:rPr>
        <w:t>;</w:t>
      </w:r>
      <w:r w:rsidR="00CE2370">
        <w:rPr>
          <w:rFonts w:cstheme="minorHAnsi"/>
        </w:rPr>
        <w:t xml:space="preserve"> it</w:t>
      </w:r>
      <w:r>
        <w:rPr>
          <w:rFonts w:cstheme="minorHAnsi"/>
        </w:rPr>
        <w:t xml:space="preserve"> has been used to calculate ASYM in the paper as part of the global analysis. Our goal here is to allow the reader to visualize </w:t>
      </w:r>
      <w:r w:rsidR="00CE2370">
        <w:rPr>
          <w:rFonts w:cstheme="minorHAnsi"/>
        </w:rPr>
        <w:t>several examples of</w:t>
      </w:r>
      <w:r w:rsidR="00254264">
        <w:rPr>
          <w:rFonts w:cstheme="minorHAnsi"/>
        </w:rPr>
        <w:t xml:space="preserve"> differing temporal shapes of T</w:t>
      </w:r>
      <w:r w:rsidR="00254264">
        <w:rPr>
          <w:rFonts w:cstheme="minorHAnsi"/>
          <w:vertAlign w:val="subscript"/>
        </w:rPr>
        <w:t xml:space="preserve">2m </w:t>
      </w:r>
      <w:r w:rsidR="00254264">
        <w:rPr>
          <w:rFonts w:cstheme="minorHAnsi"/>
        </w:rPr>
        <w:t>that engender</w:t>
      </w:r>
      <w:r w:rsidR="00595D29">
        <w:rPr>
          <w:rFonts w:cstheme="minorHAnsi"/>
        </w:rPr>
        <w:t xml:space="preserve"> </w:t>
      </w:r>
      <w:r w:rsidR="00CE2370">
        <w:rPr>
          <w:rFonts w:cstheme="minorHAnsi"/>
        </w:rPr>
        <w:t>ASYM</w:t>
      </w:r>
      <w:r>
        <w:rPr>
          <w:rFonts w:cstheme="minorHAnsi"/>
        </w:rPr>
        <w:t>.</w:t>
      </w:r>
      <w:r w:rsidR="00CE2370">
        <w:rPr>
          <w:rFonts w:cstheme="minorHAnsi"/>
        </w:rPr>
        <w:t xml:space="preserve"> The four examples </w:t>
      </w:r>
      <w:r w:rsidR="00254264">
        <w:rPr>
          <w:rFonts w:cstheme="minorHAnsi"/>
        </w:rPr>
        <w:t>highlighted</w:t>
      </w:r>
      <w:r w:rsidR="00CE2370">
        <w:rPr>
          <w:rFonts w:cstheme="minorHAnsi"/>
        </w:rPr>
        <w:t xml:space="preserve"> in this figure are meant to serve as a summary </w:t>
      </w:r>
      <w:r w:rsidR="00254264">
        <w:rPr>
          <w:rFonts w:cstheme="minorHAnsi"/>
        </w:rPr>
        <w:t>of disparate seasonal cycles of T</w:t>
      </w:r>
      <w:r w:rsidR="00254264">
        <w:rPr>
          <w:rFonts w:cstheme="minorHAnsi"/>
          <w:vertAlign w:val="subscript"/>
        </w:rPr>
        <w:t>2m</w:t>
      </w:r>
      <w:r w:rsidR="00254264">
        <w:rPr>
          <w:rFonts w:cstheme="minorHAnsi"/>
        </w:rPr>
        <w:t xml:space="preserve"> that are governed by different processes and emblematic of widespread areas of Earth.</w:t>
      </w:r>
      <w:r w:rsidR="00D94A1F" w:rsidRPr="00391C08">
        <w:rPr>
          <w:rFonts w:cstheme="minorHAnsi"/>
          <w:color w:val="FF0000"/>
        </w:rPr>
        <w:br/>
      </w:r>
      <w:r w:rsidR="00D94A1F" w:rsidRPr="00391C08">
        <w:rPr>
          <w:rFonts w:cstheme="minorHAnsi"/>
          <w:color w:val="FF0000"/>
        </w:rPr>
        <w:br/>
        <w:t>Typographic comments:</w:t>
      </w:r>
      <w:r w:rsidR="00D94A1F" w:rsidRPr="00391C08">
        <w:rPr>
          <w:rFonts w:cstheme="minorHAnsi"/>
          <w:color w:val="FF0000"/>
        </w:rPr>
        <w:br/>
        <w:t>-L43: "amplitude Ts</w:t>
      </w:r>
      <w:proofErr w:type="gramStart"/>
      <w:r w:rsidR="00D94A1F" w:rsidRPr="00391C08">
        <w:rPr>
          <w:rFonts w:cstheme="minorHAnsi"/>
          <w:color w:val="FF0000"/>
        </w:rPr>
        <w:t>"  "</w:t>
      </w:r>
      <w:proofErr w:type="gramEnd"/>
      <w:r w:rsidR="00D94A1F" w:rsidRPr="00391C08">
        <w:rPr>
          <w:rFonts w:cstheme="minorHAnsi"/>
          <w:color w:val="FF0000"/>
        </w:rPr>
        <w:t>amplitude of Ts"</w:t>
      </w:r>
    </w:p>
    <w:p w14:paraId="1B13A753" w14:textId="40F85304" w:rsidR="002B641F" w:rsidRPr="002B641F" w:rsidRDefault="002B641F">
      <w:pPr>
        <w:rPr>
          <w:rFonts w:cstheme="minorHAnsi"/>
        </w:rPr>
      </w:pPr>
      <w:r>
        <w:rPr>
          <w:rFonts w:cstheme="minorHAnsi"/>
        </w:rPr>
        <w:t>Fixed.</w:t>
      </w:r>
    </w:p>
    <w:p w14:paraId="32FC848A" w14:textId="77777777" w:rsidR="002B641F" w:rsidRDefault="00D94A1F">
      <w:pPr>
        <w:rPr>
          <w:rFonts w:cstheme="minorHAnsi"/>
          <w:color w:val="FF0000"/>
        </w:rPr>
      </w:pPr>
      <w:r w:rsidRPr="00391C08">
        <w:rPr>
          <w:rFonts w:cstheme="minorHAnsi"/>
          <w:color w:val="FF0000"/>
        </w:rPr>
        <w:br/>
        <w:t>-L255: "minimum</w:t>
      </w:r>
      <w:proofErr w:type="gramStart"/>
      <w:r w:rsidRPr="00391C08">
        <w:rPr>
          <w:rFonts w:cstheme="minorHAnsi"/>
          <w:color w:val="FF0000"/>
        </w:rPr>
        <w:t>"  minima</w:t>
      </w:r>
      <w:proofErr w:type="gramEnd"/>
      <w:r w:rsidRPr="00391C08">
        <w:rPr>
          <w:rFonts w:cstheme="minorHAnsi"/>
          <w:color w:val="FF0000"/>
        </w:rPr>
        <w:t>"</w:t>
      </w:r>
    </w:p>
    <w:p w14:paraId="3BE052CE" w14:textId="1F85B099" w:rsidR="007D689B" w:rsidRDefault="007D689B">
      <w:pPr>
        <w:rPr>
          <w:rFonts w:cstheme="minorHAnsi"/>
          <w:color w:val="FF0000"/>
        </w:rPr>
      </w:pPr>
      <w:r w:rsidRPr="007D689B">
        <w:rPr>
          <w:rFonts w:cstheme="minorHAnsi"/>
          <w:color w:val="000000" w:themeColor="text1"/>
        </w:rPr>
        <w:t>Fixed.</w:t>
      </w:r>
      <w:r w:rsidR="00D94A1F" w:rsidRPr="00391C08">
        <w:rPr>
          <w:rFonts w:cstheme="minorHAnsi"/>
          <w:color w:val="FF0000"/>
        </w:rPr>
        <w:br/>
        <w:t>-L352: "</w:t>
      </w:r>
      <w:proofErr w:type="spellStart"/>
      <w:r w:rsidR="00D94A1F" w:rsidRPr="00391C08">
        <w:rPr>
          <w:rFonts w:cstheme="minorHAnsi"/>
          <w:color w:val="FF0000"/>
        </w:rPr>
        <w:t>andshortcomings</w:t>
      </w:r>
      <w:proofErr w:type="spellEnd"/>
      <w:proofErr w:type="gramStart"/>
      <w:r w:rsidR="00D94A1F" w:rsidRPr="00391C08">
        <w:rPr>
          <w:rFonts w:cstheme="minorHAnsi"/>
          <w:color w:val="FF0000"/>
        </w:rPr>
        <w:t>"  "</w:t>
      </w:r>
      <w:proofErr w:type="gramEnd"/>
      <w:r w:rsidR="00D94A1F" w:rsidRPr="00391C08">
        <w:rPr>
          <w:rFonts w:cstheme="minorHAnsi"/>
          <w:color w:val="FF0000"/>
        </w:rPr>
        <w:t>and shortcomings"</w:t>
      </w:r>
      <w:r w:rsidR="00D94A1F" w:rsidRPr="00391C08">
        <w:rPr>
          <w:rFonts w:cstheme="minorHAnsi"/>
          <w:color w:val="FF0000"/>
        </w:rPr>
        <w:br/>
      </w:r>
      <w:r w:rsidRPr="007D689B">
        <w:rPr>
          <w:rFonts w:cstheme="minorHAnsi"/>
          <w:color w:val="000000" w:themeColor="text1"/>
        </w:rPr>
        <w:t>Fixed.</w:t>
      </w:r>
    </w:p>
    <w:p w14:paraId="0A4B128B" w14:textId="77777777" w:rsidR="007D689B" w:rsidRDefault="00D94A1F">
      <w:pPr>
        <w:rPr>
          <w:rFonts w:cstheme="minorHAnsi"/>
          <w:color w:val="FF0000"/>
        </w:rPr>
      </w:pPr>
      <w:r w:rsidRPr="00391C08">
        <w:rPr>
          <w:rFonts w:cstheme="minorHAnsi"/>
          <w:color w:val="FF0000"/>
        </w:rPr>
        <w:t>-L438: "</w:t>
      </w:r>
      <w:proofErr w:type="spellStart"/>
      <w:r w:rsidRPr="00391C08">
        <w:rPr>
          <w:rFonts w:cstheme="minorHAnsi"/>
          <w:color w:val="FF0000"/>
        </w:rPr>
        <w:t>tranmissivity</w:t>
      </w:r>
      <w:proofErr w:type="spellEnd"/>
      <w:proofErr w:type="gramStart"/>
      <w:r w:rsidRPr="00391C08">
        <w:rPr>
          <w:rFonts w:cstheme="minorHAnsi"/>
          <w:color w:val="FF0000"/>
        </w:rPr>
        <w:t>"  "</w:t>
      </w:r>
      <w:proofErr w:type="gramEnd"/>
      <w:r w:rsidRPr="00391C08">
        <w:rPr>
          <w:rFonts w:cstheme="minorHAnsi"/>
          <w:color w:val="FF0000"/>
        </w:rPr>
        <w:t>transmissivity"</w:t>
      </w:r>
    </w:p>
    <w:p w14:paraId="61405CA2" w14:textId="49C2E3D3" w:rsidR="007D689B" w:rsidRPr="007D689B" w:rsidRDefault="007D689B">
      <w:pPr>
        <w:rPr>
          <w:rFonts w:cstheme="minorHAnsi"/>
          <w:color w:val="000000" w:themeColor="text1"/>
        </w:rPr>
      </w:pPr>
      <w:r w:rsidRPr="007D689B">
        <w:rPr>
          <w:rFonts w:cstheme="minorHAnsi"/>
          <w:color w:val="000000" w:themeColor="text1"/>
        </w:rPr>
        <w:t>Sentence removed from revised manuscript.</w:t>
      </w:r>
    </w:p>
    <w:p w14:paraId="3F3E03C5" w14:textId="77777777" w:rsidR="007D689B" w:rsidRDefault="00D94A1F">
      <w:pPr>
        <w:rPr>
          <w:rFonts w:cstheme="minorHAnsi"/>
          <w:color w:val="FF0000"/>
        </w:rPr>
      </w:pPr>
      <w:r w:rsidRPr="00391C08">
        <w:rPr>
          <w:rFonts w:cstheme="minorHAnsi"/>
          <w:color w:val="FF0000"/>
        </w:rPr>
        <w:br/>
        <w:t xml:space="preserve">-L584: "Sam </w:t>
      </w:r>
      <w:proofErr w:type="spellStart"/>
      <w:r w:rsidRPr="00391C08">
        <w:rPr>
          <w:rFonts w:cstheme="minorHAnsi"/>
          <w:color w:val="FF0000"/>
        </w:rPr>
        <w:t>Francisco""San</w:t>
      </w:r>
      <w:proofErr w:type="spellEnd"/>
      <w:r w:rsidRPr="00391C08">
        <w:rPr>
          <w:rFonts w:cstheme="minorHAnsi"/>
          <w:color w:val="FF0000"/>
        </w:rPr>
        <w:t xml:space="preserve"> Francisco"</w:t>
      </w:r>
    </w:p>
    <w:p w14:paraId="6EB65A25" w14:textId="4437BF9C" w:rsidR="007D689B" w:rsidRPr="007D689B" w:rsidRDefault="007D689B">
      <w:pPr>
        <w:rPr>
          <w:rFonts w:cstheme="minorHAnsi"/>
        </w:rPr>
      </w:pPr>
      <w:r w:rsidRPr="007D689B">
        <w:rPr>
          <w:rFonts w:cstheme="minorHAnsi"/>
        </w:rPr>
        <w:t>Fixed.</w:t>
      </w:r>
    </w:p>
    <w:p w14:paraId="52F8B562" w14:textId="49236A6B" w:rsidR="00195012" w:rsidRPr="00391C08" w:rsidRDefault="00D94A1F">
      <w:pPr>
        <w:rPr>
          <w:rFonts w:cstheme="minorHAnsi"/>
          <w:color w:val="FF0000"/>
        </w:rPr>
      </w:pPr>
      <w:r w:rsidRPr="00391C08">
        <w:rPr>
          <w:rFonts w:cstheme="minorHAnsi"/>
          <w:color w:val="FF0000"/>
        </w:rPr>
        <w:br/>
        <w:t>-L626: remove duplicate "of"</w:t>
      </w:r>
    </w:p>
    <w:p w14:paraId="5FB2744F" w14:textId="385876DB" w:rsidR="00D5487A" w:rsidRDefault="007D689B">
      <w:pPr>
        <w:rPr>
          <w:rFonts w:cstheme="minorHAnsi"/>
          <w:color w:val="000000" w:themeColor="text1"/>
        </w:rPr>
      </w:pPr>
      <w:r w:rsidRPr="007D689B">
        <w:rPr>
          <w:rFonts w:cstheme="minorHAnsi"/>
          <w:color w:val="000000" w:themeColor="text1"/>
        </w:rPr>
        <w:t xml:space="preserve">Fixed. </w:t>
      </w:r>
    </w:p>
    <w:p w14:paraId="34D47D2F" w14:textId="56D354CE" w:rsidR="00254264" w:rsidRDefault="00254264">
      <w:pPr>
        <w:rPr>
          <w:rFonts w:cstheme="minorHAnsi"/>
          <w:color w:val="000000" w:themeColor="text1"/>
        </w:rPr>
      </w:pPr>
    </w:p>
    <w:p w14:paraId="04694FC9" w14:textId="77777777" w:rsidR="00254264" w:rsidRDefault="00254264">
      <w:pPr>
        <w:rPr>
          <w:rFonts w:cstheme="minorHAnsi"/>
          <w:color w:val="000000" w:themeColor="text1"/>
        </w:rPr>
      </w:pPr>
    </w:p>
    <w:p w14:paraId="43E6A97A" w14:textId="77777777" w:rsidR="00D5487A" w:rsidRDefault="00D5487A">
      <w:pPr>
        <w:rPr>
          <w:rFonts w:cstheme="minorHAnsi"/>
          <w:color w:val="000000" w:themeColor="text1"/>
        </w:rPr>
      </w:pPr>
      <w:r>
        <w:rPr>
          <w:rFonts w:cstheme="minorHAnsi"/>
          <w:color w:val="000000" w:themeColor="text1"/>
        </w:rPr>
        <w:t xml:space="preserve">Cited Literature: </w:t>
      </w:r>
    </w:p>
    <w:p w14:paraId="61FBDE78" w14:textId="0BB13692" w:rsidR="00D5487A" w:rsidRDefault="00D5487A" w:rsidP="00D5487A">
      <w:r>
        <w:t xml:space="preserve">Battisti, D.S., Ding, Q. and Roe, G.H., 2014. Coherent pan‐Asian climatic and isotopic response to orbital forcing of tropical insolation. </w:t>
      </w:r>
      <w:r>
        <w:rPr>
          <w:i/>
          <w:iCs/>
        </w:rPr>
        <w:t>Journal of Geophysical Research: Atmospheres</w:t>
      </w:r>
      <w:r>
        <w:t xml:space="preserve">, </w:t>
      </w:r>
      <w:r>
        <w:rPr>
          <w:i/>
          <w:iCs/>
        </w:rPr>
        <w:t>119</w:t>
      </w:r>
      <w:r>
        <w:t>(21), pp.11-997.</w:t>
      </w:r>
    </w:p>
    <w:p w14:paraId="28873391" w14:textId="77777777" w:rsidR="00D5487A" w:rsidRDefault="00D5487A" w:rsidP="00D5487A">
      <w:r>
        <w:rPr>
          <w:rFonts w:cstheme="minorHAnsi"/>
          <w:color w:val="000000" w:themeColor="text1"/>
        </w:rPr>
        <w:t xml:space="preserve"> </w:t>
      </w:r>
      <w:r>
        <w:t xml:space="preserve">Boos, W.R. and </w:t>
      </w:r>
      <w:proofErr w:type="spellStart"/>
      <w:r>
        <w:t>Kuang</w:t>
      </w:r>
      <w:proofErr w:type="spellEnd"/>
      <w:r>
        <w:t xml:space="preserve">, Z., 2010. Dominant control of the South Asian monsoon by orographic insulation versus plateau heating. </w:t>
      </w:r>
      <w:r>
        <w:rPr>
          <w:i/>
          <w:iCs/>
        </w:rPr>
        <w:t>Nature</w:t>
      </w:r>
      <w:r>
        <w:t xml:space="preserve">, </w:t>
      </w:r>
      <w:r>
        <w:rPr>
          <w:i/>
          <w:iCs/>
        </w:rPr>
        <w:t>463</w:t>
      </w:r>
      <w:r>
        <w:t>(7278), p.218.</w:t>
      </w:r>
    </w:p>
    <w:p w14:paraId="30637B7A" w14:textId="16929955" w:rsidR="00D5487A" w:rsidRDefault="00D5487A" w:rsidP="00D5487A">
      <w:pPr>
        <w:rPr>
          <w:rFonts w:cstheme="minorHAnsi"/>
          <w:color w:val="000000" w:themeColor="text1"/>
        </w:rPr>
      </w:pPr>
      <w:r>
        <w:rPr>
          <w:rFonts w:cstheme="minorHAnsi"/>
          <w:color w:val="000000" w:themeColor="text1"/>
        </w:rPr>
        <w:br w:type="page"/>
      </w:r>
    </w:p>
    <w:p w14:paraId="001804FB" w14:textId="77777777" w:rsidR="007D689B" w:rsidRDefault="00D94A1F" w:rsidP="00D94A1F">
      <w:pPr>
        <w:autoSpaceDE w:val="0"/>
        <w:autoSpaceDN w:val="0"/>
        <w:adjustRightInd w:val="0"/>
        <w:spacing w:after="0" w:line="240" w:lineRule="auto"/>
        <w:rPr>
          <w:rFonts w:cstheme="minorHAnsi"/>
          <w:color w:val="FF0000"/>
        </w:rPr>
      </w:pPr>
      <w:r w:rsidRPr="00391C08">
        <w:rPr>
          <w:rFonts w:cstheme="minorHAnsi"/>
          <w:color w:val="FF0000"/>
        </w:rPr>
        <w:lastRenderedPageBreak/>
        <w:t>Review</w:t>
      </w:r>
      <w:r w:rsidR="007D689B">
        <w:rPr>
          <w:rFonts w:cstheme="minorHAnsi"/>
          <w:color w:val="FF0000"/>
        </w:rPr>
        <w:t>er 2</w:t>
      </w:r>
    </w:p>
    <w:p w14:paraId="44542756" w14:textId="3DF1CB7B"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Major points</w:t>
      </w:r>
    </w:p>
    <w:p w14:paraId="6B75EA1A"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1. The authors nicely identify a component of the seasonal cycle that has been over-</w:t>
      </w:r>
    </w:p>
    <w:p w14:paraId="25A2DBD0"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looked in prior analyses. However, I found that the manuscript was trying to do</w:t>
      </w:r>
    </w:p>
    <w:p w14:paraId="73D7717B" w14:textId="2623C696"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too many things, and thus did none of them s</w:t>
      </w:r>
      <w:r w:rsidR="00D03C7F" w:rsidRPr="00391C08">
        <w:rPr>
          <w:rFonts w:cstheme="minorHAnsi"/>
          <w:color w:val="FF0000"/>
        </w:rPr>
        <w:t>uffi</w:t>
      </w:r>
      <w:r w:rsidRPr="00391C08">
        <w:rPr>
          <w:rFonts w:cstheme="minorHAnsi"/>
          <w:color w:val="FF0000"/>
        </w:rPr>
        <w:t>ciently well. The majority of the</w:t>
      </w:r>
    </w:p>
    <w:p w14:paraId="2B29815B"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explanations for the asymmetry are entirely speculative, perhaps based upon a small</w:t>
      </w:r>
    </w:p>
    <w:p w14:paraId="72545BB1"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number of references, and belong in a discussion section. I would suggest that the</w:t>
      </w:r>
    </w:p>
    <w:p w14:paraId="294E9B20"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authors focus on a smaller number of proposed mechanisms and then present analyses</w:t>
      </w:r>
    </w:p>
    <w:p w14:paraId="47A1DDFC" w14:textId="45861DEB"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that are more complete.</w:t>
      </w:r>
    </w:p>
    <w:p w14:paraId="45368767" w14:textId="57F55BC0" w:rsidR="00D03C7F" w:rsidRPr="00391C08" w:rsidRDefault="00D03C7F" w:rsidP="00D94A1F">
      <w:pPr>
        <w:autoSpaceDE w:val="0"/>
        <w:autoSpaceDN w:val="0"/>
        <w:adjustRightInd w:val="0"/>
        <w:spacing w:after="0" w:line="240" w:lineRule="auto"/>
        <w:rPr>
          <w:rFonts w:cstheme="minorHAnsi"/>
          <w:color w:val="FF0000"/>
        </w:rPr>
      </w:pPr>
    </w:p>
    <w:p w14:paraId="6086563C" w14:textId="7987E8FE" w:rsidR="00F20BBB" w:rsidRPr="00391C08" w:rsidRDefault="00D03C7F" w:rsidP="00D94A1F">
      <w:pPr>
        <w:autoSpaceDE w:val="0"/>
        <w:autoSpaceDN w:val="0"/>
        <w:adjustRightInd w:val="0"/>
        <w:spacing w:after="0" w:line="240" w:lineRule="auto"/>
        <w:rPr>
          <w:rFonts w:cstheme="minorHAnsi"/>
        </w:rPr>
      </w:pPr>
      <w:r w:rsidRPr="00391C08">
        <w:rPr>
          <w:rFonts w:cstheme="minorHAnsi"/>
        </w:rPr>
        <w:t>We thank the Reviewer for the criticism</w:t>
      </w:r>
      <w:r w:rsidR="00F20BBB" w:rsidRPr="00391C08">
        <w:rPr>
          <w:rFonts w:cstheme="minorHAnsi"/>
        </w:rPr>
        <w:t xml:space="preserve">. We have greatly expanded the analysis and discussion of the mechanisms of ASYM in the </w:t>
      </w:r>
      <w:r w:rsidR="00D05D09">
        <w:rPr>
          <w:rFonts w:cstheme="minorHAnsi"/>
        </w:rPr>
        <w:t xml:space="preserve">revised </w:t>
      </w:r>
      <w:r w:rsidR="00F20BBB" w:rsidRPr="00391C08">
        <w:rPr>
          <w:rFonts w:cstheme="minorHAnsi"/>
        </w:rPr>
        <w:t>manuscript</w:t>
      </w:r>
      <w:r w:rsidR="00D05D09">
        <w:rPr>
          <w:rFonts w:cstheme="minorHAnsi"/>
        </w:rPr>
        <w:t>. We now include</w:t>
      </w:r>
      <w:r w:rsidR="00F20BBB" w:rsidRPr="00391C08">
        <w:rPr>
          <w:rFonts w:cstheme="minorHAnsi"/>
        </w:rPr>
        <w:t>: (</w:t>
      </w:r>
      <w:proofErr w:type="spellStart"/>
      <w:r w:rsidR="00F20BBB" w:rsidRPr="00391C08">
        <w:rPr>
          <w:rFonts w:cstheme="minorHAnsi"/>
        </w:rPr>
        <w:t>i</w:t>
      </w:r>
      <w:proofErr w:type="spellEnd"/>
      <w:r w:rsidR="00F20BBB" w:rsidRPr="00391C08">
        <w:rPr>
          <w:rFonts w:cstheme="minorHAnsi"/>
        </w:rPr>
        <w:t>) a much more thorough discussion of the seasonal evolution of</w:t>
      </w:r>
      <w:r w:rsidR="00D05D09">
        <w:rPr>
          <w:rFonts w:cstheme="minorHAnsi"/>
        </w:rPr>
        <w:t xml:space="preserve"> T</w:t>
      </w:r>
      <w:r w:rsidR="00D05D09">
        <w:rPr>
          <w:rFonts w:cstheme="minorHAnsi"/>
          <w:vertAlign w:val="subscript"/>
        </w:rPr>
        <w:t>2m</w:t>
      </w:r>
      <w:r w:rsidR="00F20BBB" w:rsidRPr="00391C08">
        <w:rPr>
          <w:rFonts w:cstheme="minorHAnsi"/>
        </w:rPr>
        <w:t xml:space="preserve"> </w:t>
      </w:r>
      <w:r w:rsidR="00D05D09">
        <w:rPr>
          <w:rFonts w:cstheme="minorHAnsi"/>
        </w:rPr>
        <w:t xml:space="preserve">and </w:t>
      </w:r>
      <w:r w:rsidR="00F20BBB" w:rsidRPr="00391C08">
        <w:rPr>
          <w:rFonts w:cstheme="minorHAnsi"/>
        </w:rPr>
        <w:t>SST</w:t>
      </w:r>
      <w:r w:rsidR="00D05D09">
        <w:rPr>
          <w:rFonts w:cstheme="minorHAnsi"/>
        </w:rPr>
        <w:t xml:space="preserve">, </w:t>
      </w:r>
      <w:r w:rsidR="00F20BBB" w:rsidRPr="00391C08">
        <w:rPr>
          <w:rFonts w:cstheme="minorHAnsi"/>
        </w:rPr>
        <w:t xml:space="preserve">supported by analysis of the seasonal cycles at Ocean Weather Ships and an analysis of the </w:t>
      </w:r>
      <w:r w:rsidR="00254264">
        <w:rPr>
          <w:rFonts w:cstheme="minorHAnsi"/>
        </w:rPr>
        <w:t xml:space="preserve">seasonal energy budget of the troposphere </w:t>
      </w:r>
      <w:r w:rsidR="00F20BBB" w:rsidRPr="00391C08">
        <w:rPr>
          <w:rFonts w:cstheme="minorHAnsi"/>
        </w:rPr>
        <w:t xml:space="preserve">and </w:t>
      </w:r>
      <w:r w:rsidR="00254264">
        <w:rPr>
          <w:rFonts w:cstheme="minorHAnsi"/>
        </w:rPr>
        <w:t xml:space="preserve">upper </w:t>
      </w:r>
      <w:r w:rsidR="00F20BBB" w:rsidRPr="00391C08">
        <w:rPr>
          <w:rFonts w:cstheme="minorHAnsi"/>
        </w:rPr>
        <w:t>ocean</w:t>
      </w:r>
      <w:r w:rsidR="00D05D09">
        <w:rPr>
          <w:rFonts w:cstheme="minorHAnsi"/>
        </w:rPr>
        <w:t>;</w:t>
      </w:r>
      <w:r w:rsidR="00F20BBB" w:rsidRPr="00391C08">
        <w:rPr>
          <w:rFonts w:cstheme="minorHAnsi"/>
        </w:rPr>
        <w:t xml:space="preserve"> (ii) </w:t>
      </w:r>
      <w:r w:rsidR="00D05D09">
        <w:rPr>
          <w:rFonts w:cstheme="minorHAnsi"/>
        </w:rPr>
        <w:t xml:space="preserve">an </w:t>
      </w:r>
      <w:r w:rsidR="005415C3" w:rsidRPr="00391C08">
        <w:rPr>
          <w:rFonts w:cstheme="minorHAnsi"/>
        </w:rPr>
        <w:t>expanded</w:t>
      </w:r>
      <w:r w:rsidR="005415C3">
        <w:rPr>
          <w:rFonts w:cstheme="minorHAnsi"/>
        </w:rPr>
        <w:t xml:space="preserve"> literature review on the timing of the monsoon</w:t>
      </w:r>
      <w:r w:rsidR="00D05D09">
        <w:rPr>
          <w:rFonts w:cstheme="minorHAnsi"/>
        </w:rPr>
        <w:t>;</w:t>
      </w:r>
      <w:r w:rsidR="00F20BBB" w:rsidRPr="00391C08">
        <w:rPr>
          <w:rFonts w:cstheme="minorHAnsi"/>
        </w:rPr>
        <w:t xml:space="preserve"> </w:t>
      </w:r>
      <w:r w:rsidRPr="00391C08">
        <w:rPr>
          <w:rFonts w:cstheme="minorHAnsi"/>
        </w:rPr>
        <w:t xml:space="preserve"> and</w:t>
      </w:r>
      <w:r w:rsidR="00F20BBB" w:rsidRPr="00391C08">
        <w:rPr>
          <w:rFonts w:cstheme="minorHAnsi"/>
        </w:rPr>
        <w:t xml:space="preserve"> (iii) a more extensive </w:t>
      </w:r>
      <w:r w:rsidR="00254264">
        <w:rPr>
          <w:rFonts w:cstheme="minorHAnsi"/>
        </w:rPr>
        <w:t>analysis</w:t>
      </w:r>
      <w:r w:rsidR="00F20BBB" w:rsidRPr="00391C08">
        <w:rPr>
          <w:rFonts w:cstheme="minorHAnsi"/>
        </w:rPr>
        <w:t xml:space="preserve"> </w:t>
      </w:r>
      <w:r w:rsidR="00254264">
        <w:rPr>
          <w:rFonts w:cstheme="minorHAnsi"/>
        </w:rPr>
        <w:t>of the</w:t>
      </w:r>
      <w:r w:rsidR="00F20BBB" w:rsidRPr="00391C08">
        <w:rPr>
          <w:rFonts w:cstheme="minorHAnsi"/>
        </w:rPr>
        <w:t xml:space="preserve"> surface solar radiation</w:t>
      </w:r>
      <w:r w:rsidR="00254264">
        <w:rPr>
          <w:rFonts w:cstheme="minorHAnsi"/>
        </w:rPr>
        <w:t xml:space="preserve"> data</w:t>
      </w:r>
      <w:r w:rsidR="00F20BBB" w:rsidRPr="00391C08">
        <w:rPr>
          <w:rFonts w:cstheme="minorHAnsi"/>
        </w:rPr>
        <w:t>.</w:t>
      </w:r>
    </w:p>
    <w:p w14:paraId="54EC923C" w14:textId="77777777" w:rsidR="00F20BBB" w:rsidRPr="00391C08" w:rsidRDefault="00F20BBB" w:rsidP="00D94A1F">
      <w:pPr>
        <w:autoSpaceDE w:val="0"/>
        <w:autoSpaceDN w:val="0"/>
        <w:adjustRightInd w:val="0"/>
        <w:spacing w:after="0" w:line="240" w:lineRule="auto"/>
        <w:rPr>
          <w:rFonts w:cstheme="minorHAnsi"/>
        </w:rPr>
      </w:pPr>
    </w:p>
    <w:p w14:paraId="7ACDACB6" w14:textId="2A461F1F" w:rsidR="00D03C7F" w:rsidRPr="00391C08" w:rsidRDefault="00A67743" w:rsidP="00D94A1F">
      <w:pPr>
        <w:autoSpaceDE w:val="0"/>
        <w:autoSpaceDN w:val="0"/>
        <w:adjustRightInd w:val="0"/>
        <w:spacing w:after="0" w:line="240" w:lineRule="auto"/>
        <w:rPr>
          <w:rFonts w:cstheme="minorHAnsi"/>
        </w:rPr>
      </w:pPr>
      <w:r>
        <w:rPr>
          <w:rFonts w:cstheme="minorHAnsi"/>
        </w:rPr>
        <w:t>Many of the mechanisms we discuss are straightforward</w:t>
      </w:r>
      <w:r w:rsidR="00ED4E1A">
        <w:rPr>
          <w:rFonts w:cstheme="minorHAnsi"/>
        </w:rPr>
        <w:t xml:space="preserve"> and surely impor</w:t>
      </w:r>
      <w:r w:rsidR="005415C3">
        <w:rPr>
          <w:rFonts w:cstheme="minorHAnsi"/>
        </w:rPr>
        <w:t>t</w:t>
      </w:r>
      <w:r w:rsidR="00ED4E1A">
        <w:rPr>
          <w:rFonts w:cstheme="minorHAnsi"/>
        </w:rPr>
        <w:t>ant</w:t>
      </w:r>
      <w:r>
        <w:rPr>
          <w:rFonts w:cstheme="minorHAnsi"/>
        </w:rPr>
        <w:t>. However, w</w:t>
      </w:r>
      <w:r w:rsidR="00F20BBB" w:rsidRPr="00391C08">
        <w:rPr>
          <w:rFonts w:cstheme="minorHAnsi"/>
        </w:rPr>
        <w:t>e</w:t>
      </w:r>
      <w:r w:rsidR="00D03C7F" w:rsidRPr="00391C08">
        <w:rPr>
          <w:rFonts w:cstheme="minorHAnsi"/>
        </w:rPr>
        <w:t xml:space="preserve"> agree that </w:t>
      </w:r>
      <w:r>
        <w:rPr>
          <w:rFonts w:cstheme="minorHAnsi"/>
        </w:rPr>
        <w:t>some</w:t>
      </w:r>
      <w:r w:rsidRPr="00391C08">
        <w:rPr>
          <w:rFonts w:cstheme="minorHAnsi"/>
        </w:rPr>
        <w:t xml:space="preserve"> </w:t>
      </w:r>
      <w:r w:rsidR="00D03C7F" w:rsidRPr="00391C08">
        <w:rPr>
          <w:rFonts w:cstheme="minorHAnsi"/>
        </w:rPr>
        <w:t xml:space="preserve">of </w:t>
      </w:r>
      <w:r>
        <w:rPr>
          <w:rFonts w:cstheme="minorHAnsi"/>
        </w:rPr>
        <w:t xml:space="preserve">the </w:t>
      </w:r>
      <w:r w:rsidR="00D03C7F" w:rsidRPr="00391C08">
        <w:rPr>
          <w:rFonts w:cstheme="minorHAnsi"/>
        </w:rPr>
        <w:t xml:space="preserve">mechanisms </w:t>
      </w:r>
      <w:r>
        <w:rPr>
          <w:rFonts w:cstheme="minorHAnsi"/>
        </w:rPr>
        <w:t>we</w:t>
      </w:r>
      <w:r w:rsidR="00D03C7F" w:rsidRPr="00391C08">
        <w:rPr>
          <w:rFonts w:cstheme="minorHAnsi"/>
        </w:rPr>
        <w:t xml:space="preserve"> </w:t>
      </w:r>
      <w:r>
        <w:rPr>
          <w:rFonts w:cstheme="minorHAnsi"/>
        </w:rPr>
        <w:t xml:space="preserve">propose are </w:t>
      </w:r>
      <w:r w:rsidR="00F20BBB" w:rsidRPr="00391C08">
        <w:rPr>
          <w:rFonts w:cstheme="minorHAnsi"/>
        </w:rPr>
        <w:t xml:space="preserve">still somewhat </w:t>
      </w:r>
      <w:r w:rsidR="00D03C7F" w:rsidRPr="00391C08">
        <w:rPr>
          <w:rFonts w:cstheme="minorHAnsi"/>
        </w:rPr>
        <w:t>speculative in nature</w:t>
      </w:r>
      <w:r w:rsidR="00F20BBB" w:rsidRPr="00391C08">
        <w:rPr>
          <w:rFonts w:cstheme="minorHAnsi"/>
        </w:rPr>
        <w:t xml:space="preserve"> and </w:t>
      </w:r>
      <w:r>
        <w:rPr>
          <w:rFonts w:cstheme="minorHAnsi"/>
        </w:rPr>
        <w:t>our</w:t>
      </w:r>
      <w:r w:rsidRPr="00391C08">
        <w:rPr>
          <w:rFonts w:cstheme="minorHAnsi"/>
        </w:rPr>
        <w:t xml:space="preserve"> </w:t>
      </w:r>
      <w:r w:rsidR="00F20BBB" w:rsidRPr="00391C08">
        <w:rPr>
          <w:rFonts w:cstheme="minorHAnsi"/>
        </w:rPr>
        <w:t>analys</w:t>
      </w:r>
      <w:r>
        <w:rPr>
          <w:rFonts w:cstheme="minorHAnsi"/>
        </w:rPr>
        <w:t>e</w:t>
      </w:r>
      <w:r w:rsidR="00F20BBB" w:rsidRPr="00391C08">
        <w:rPr>
          <w:rFonts w:cstheme="minorHAnsi"/>
        </w:rPr>
        <w:t>s</w:t>
      </w:r>
      <w:r>
        <w:rPr>
          <w:rFonts w:cstheme="minorHAnsi"/>
        </w:rPr>
        <w:t xml:space="preserve"> </w:t>
      </w:r>
      <w:r w:rsidR="00F20BBB" w:rsidRPr="00391C08">
        <w:rPr>
          <w:rFonts w:cstheme="minorHAnsi"/>
        </w:rPr>
        <w:t>should be seen as a starting point for understanding ASYM as opposed to a comprehensive understanding of the global structure of ASYM</w:t>
      </w:r>
      <w:r w:rsidR="00D03C7F" w:rsidRPr="00391C08">
        <w:rPr>
          <w:rFonts w:cstheme="minorHAnsi"/>
        </w:rPr>
        <w:t xml:space="preserve">. We </w:t>
      </w:r>
      <w:r>
        <w:rPr>
          <w:rFonts w:cstheme="minorHAnsi"/>
        </w:rPr>
        <w:t>considered confining the</w:t>
      </w:r>
      <w:r w:rsidR="00D03C7F" w:rsidRPr="00391C08">
        <w:rPr>
          <w:rFonts w:cstheme="minorHAnsi"/>
        </w:rPr>
        <w:t xml:space="preserve"> manuscript to </w:t>
      </w:r>
      <w:r>
        <w:rPr>
          <w:rFonts w:cstheme="minorHAnsi"/>
        </w:rPr>
        <w:t>a simple documentation</w:t>
      </w:r>
      <w:r w:rsidR="00D03C7F" w:rsidRPr="00391C08">
        <w:rPr>
          <w:rFonts w:cstheme="minorHAnsi"/>
        </w:rPr>
        <w:t xml:space="preserve"> </w:t>
      </w:r>
      <w:r w:rsidR="00F94A79">
        <w:rPr>
          <w:rFonts w:cstheme="minorHAnsi"/>
        </w:rPr>
        <w:t xml:space="preserve">of the global structure of </w:t>
      </w:r>
      <w:r w:rsidR="00D03C7F" w:rsidRPr="00391C08">
        <w:rPr>
          <w:rFonts w:cstheme="minorHAnsi"/>
        </w:rPr>
        <w:t xml:space="preserve">ASYM </w:t>
      </w:r>
      <w:r>
        <w:rPr>
          <w:rFonts w:cstheme="minorHAnsi"/>
        </w:rPr>
        <w:t>but felt that</w:t>
      </w:r>
      <w:r w:rsidR="00D03C7F" w:rsidRPr="00391C08">
        <w:rPr>
          <w:rFonts w:cstheme="minorHAnsi"/>
        </w:rPr>
        <w:t xml:space="preserve"> such a manuscript would be too dry</w:t>
      </w:r>
      <w:r>
        <w:rPr>
          <w:rFonts w:cstheme="minorHAnsi"/>
        </w:rPr>
        <w:t>.</w:t>
      </w:r>
      <w:r w:rsidR="00D03C7F" w:rsidRPr="00391C08">
        <w:rPr>
          <w:rFonts w:cstheme="minorHAnsi"/>
        </w:rPr>
        <w:t xml:space="preserve"> </w:t>
      </w:r>
      <w:r>
        <w:rPr>
          <w:rFonts w:cstheme="minorHAnsi"/>
        </w:rPr>
        <w:t>I</w:t>
      </w:r>
      <w:r w:rsidR="00D03C7F" w:rsidRPr="00391C08">
        <w:rPr>
          <w:rFonts w:cstheme="minorHAnsi"/>
        </w:rPr>
        <w:t>nstead</w:t>
      </w:r>
      <w:r>
        <w:rPr>
          <w:rFonts w:cstheme="minorHAnsi"/>
        </w:rPr>
        <w:t>, we</w:t>
      </w:r>
      <w:r w:rsidR="00D03C7F" w:rsidRPr="00391C08">
        <w:rPr>
          <w:rFonts w:cstheme="minorHAnsi"/>
        </w:rPr>
        <w:t xml:space="preserve"> </w:t>
      </w:r>
      <w:r>
        <w:rPr>
          <w:rFonts w:cstheme="minorHAnsi"/>
        </w:rPr>
        <w:t>decided</w:t>
      </w:r>
      <w:r w:rsidRPr="00391C08">
        <w:rPr>
          <w:rFonts w:cstheme="minorHAnsi"/>
        </w:rPr>
        <w:t xml:space="preserve"> </w:t>
      </w:r>
      <w:r w:rsidR="00D03C7F" w:rsidRPr="00391C08">
        <w:rPr>
          <w:rFonts w:cstheme="minorHAnsi"/>
        </w:rPr>
        <w:t xml:space="preserve">to </w:t>
      </w:r>
      <w:r>
        <w:rPr>
          <w:rFonts w:cstheme="minorHAnsi"/>
        </w:rPr>
        <w:t>present</w:t>
      </w:r>
      <w:r w:rsidRPr="00391C08">
        <w:rPr>
          <w:rFonts w:cstheme="minorHAnsi"/>
        </w:rPr>
        <w:t xml:space="preserve"> </w:t>
      </w:r>
      <w:r w:rsidR="00D03C7F" w:rsidRPr="00391C08">
        <w:rPr>
          <w:rFonts w:cstheme="minorHAnsi"/>
        </w:rPr>
        <w:t>explanation</w:t>
      </w:r>
      <w:r>
        <w:rPr>
          <w:rFonts w:cstheme="minorHAnsi"/>
        </w:rPr>
        <w:t>s</w:t>
      </w:r>
      <w:r w:rsidR="00D03C7F" w:rsidRPr="00391C08">
        <w:rPr>
          <w:rFonts w:cstheme="minorHAnsi"/>
        </w:rPr>
        <w:t xml:space="preserve"> – supported by analys</w:t>
      </w:r>
      <w:r>
        <w:rPr>
          <w:rFonts w:cstheme="minorHAnsi"/>
        </w:rPr>
        <w:t>e</w:t>
      </w:r>
      <w:r w:rsidR="00D03C7F" w:rsidRPr="00391C08">
        <w:rPr>
          <w:rFonts w:cstheme="minorHAnsi"/>
        </w:rPr>
        <w:t xml:space="preserve">s – of what we </w:t>
      </w:r>
      <w:r>
        <w:rPr>
          <w:rFonts w:cstheme="minorHAnsi"/>
        </w:rPr>
        <w:t>believe are</w:t>
      </w:r>
      <w:r w:rsidR="00D03C7F" w:rsidRPr="00391C08">
        <w:rPr>
          <w:rFonts w:cstheme="minorHAnsi"/>
        </w:rPr>
        <w:t xml:space="preserve"> the most important mechanisms. </w:t>
      </w:r>
      <w:r>
        <w:rPr>
          <w:rFonts w:cstheme="minorHAnsi"/>
        </w:rPr>
        <w:t>Our focus is consistent with the purpose</w:t>
      </w:r>
      <w:r w:rsidR="00D03C7F" w:rsidRPr="00391C08">
        <w:rPr>
          <w:rFonts w:cstheme="minorHAnsi"/>
        </w:rPr>
        <w:t xml:space="preserve"> of </w:t>
      </w:r>
      <w:r>
        <w:rPr>
          <w:rFonts w:cstheme="minorHAnsi"/>
        </w:rPr>
        <w:t xml:space="preserve">the </w:t>
      </w:r>
      <w:r w:rsidR="00D03C7F" w:rsidRPr="00391C08">
        <w:rPr>
          <w:rFonts w:cstheme="minorHAnsi"/>
        </w:rPr>
        <w:t>Journal of Climate</w:t>
      </w:r>
      <w:r w:rsidR="00254264">
        <w:rPr>
          <w:rFonts w:cstheme="minorHAnsi"/>
        </w:rPr>
        <w:t>:</w:t>
      </w:r>
      <w:r w:rsidR="00D03C7F" w:rsidRPr="00391C08">
        <w:rPr>
          <w:rFonts w:cstheme="minorHAnsi"/>
        </w:rPr>
        <w:t xml:space="preserve"> to “advance basic understanding of the dynamics and physics of the climate system on large spatial scales.” </w:t>
      </w:r>
      <w:r w:rsidR="00ED4E1A">
        <w:rPr>
          <w:rFonts w:cstheme="minorHAnsi"/>
        </w:rPr>
        <w:t>Specifically, o</w:t>
      </w:r>
      <w:r w:rsidR="00D03C7F" w:rsidRPr="00391C08">
        <w:rPr>
          <w:rFonts w:cstheme="minorHAnsi"/>
        </w:rPr>
        <w:t xml:space="preserve">ur </w:t>
      </w:r>
      <w:r w:rsidR="00ED4E1A">
        <w:rPr>
          <w:rFonts w:cstheme="minorHAnsi"/>
        </w:rPr>
        <w:t>manuscript</w:t>
      </w:r>
      <w:r w:rsidR="00ED4E1A" w:rsidRPr="00391C08">
        <w:rPr>
          <w:rFonts w:cstheme="minorHAnsi"/>
        </w:rPr>
        <w:t xml:space="preserve"> </w:t>
      </w:r>
      <w:r w:rsidR="00ED4E1A">
        <w:rPr>
          <w:rFonts w:cstheme="minorHAnsi"/>
        </w:rPr>
        <w:t>(</w:t>
      </w:r>
      <w:proofErr w:type="spellStart"/>
      <w:r w:rsidR="00ED4E1A">
        <w:rPr>
          <w:rFonts w:cstheme="minorHAnsi"/>
        </w:rPr>
        <w:t>i</w:t>
      </w:r>
      <w:proofErr w:type="spellEnd"/>
      <w:r w:rsidR="00ED4E1A">
        <w:rPr>
          <w:rFonts w:cstheme="minorHAnsi"/>
        </w:rPr>
        <w:t xml:space="preserve">) documents the asymmetry in the timing of the seasonal cycle, (ii) </w:t>
      </w:r>
      <w:r w:rsidR="00D03C7F" w:rsidRPr="00391C08">
        <w:rPr>
          <w:rFonts w:cstheme="minorHAnsi"/>
        </w:rPr>
        <w:t>advances the basic understanding of the relevant processes</w:t>
      </w:r>
      <w:r w:rsidR="00ED4E1A">
        <w:rPr>
          <w:rFonts w:cstheme="minorHAnsi"/>
        </w:rPr>
        <w:t>, and (iii) identifies regions where the timing of the seasonal cycle remains puzzling</w:t>
      </w:r>
      <w:r w:rsidR="00D03C7F" w:rsidRPr="00391C08">
        <w:rPr>
          <w:rFonts w:cstheme="minorHAnsi"/>
        </w:rPr>
        <w:t xml:space="preserve">. </w:t>
      </w:r>
      <w:r w:rsidR="00ED4E1A">
        <w:rPr>
          <w:rFonts w:cstheme="minorHAnsi"/>
        </w:rPr>
        <w:t xml:space="preserve">We also document instances where there is a </w:t>
      </w:r>
      <w:r w:rsidR="00ED4E1A" w:rsidRPr="00391C08">
        <w:rPr>
          <w:rFonts w:cstheme="minorHAnsi"/>
        </w:rPr>
        <w:t>mismatch between reanalyses and station data</w:t>
      </w:r>
      <w:r w:rsidR="00ED4E1A">
        <w:rPr>
          <w:rFonts w:cstheme="minorHAnsi"/>
        </w:rPr>
        <w:t>.</w:t>
      </w:r>
      <w:r w:rsidR="00ED4E1A" w:rsidRPr="00391C08">
        <w:rPr>
          <w:rFonts w:cstheme="minorHAnsi"/>
        </w:rPr>
        <w:t xml:space="preserve"> </w:t>
      </w:r>
      <w:r w:rsidR="00D03C7F" w:rsidRPr="00391C08">
        <w:rPr>
          <w:rFonts w:cstheme="minorHAnsi"/>
        </w:rPr>
        <w:t xml:space="preserve">We have added a statement to the beginning of the </w:t>
      </w:r>
      <w:r w:rsidR="00F94A79">
        <w:rPr>
          <w:rFonts w:cstheme="minorHAnsi"/>
        </w:rPr>
        <w:t>discussion</w:t>
      </w:r>
      <w:r w:rsidR="00D03C7F" w:rsidRPr="00391C08">
        <w:rPr>
          <w:rFonts w:cstheme="minorHAnsi"/>
        </w:rPr>
        <w:t xml:space="preserve"> section of the revised manuscript to emphasize the scope of the current work. </w:t>
      </w:r>
      <w:r w:rsidR="00ED4E1A" w:rsidRPr="00391C08">
        <w:rPr>
          <w:rFonts w:cstheme="minorHAnsi"/>
        </w:rPr>
        <w:t xml:space="preserve">We hope this work will inspire future </w:t>
      </w:r>
      <w:r w:rsidR="00254264">
        <w:rPr>
          <w:rFonts w:cstheme="minorHAnsi"/>
        </w:rPr>
        <w:t>studies that further quantify the processes involved in determining ASYM.</w:t>
      </w:r>
    </w:p>
    <w:p w14:paraId="0C00C53F" w14:textId="77777777" w:rsidR="00D03C7F" w:rsidRPr="00391C08" w:rsidRDefault="00D03C7F" w:rsidP="00D94A1F">
      <w:pPr>
        <w:autoSpaceDE w:val="0"/>
        <w:autoSpaceDN w:val="0"/>
        <w:adjustRightInd w:val="0"/>
        <w:spacing w:after="0" w:line="240" w:lineRule="auto"/>
        <w:rPr>
          <w:rFonts w:cstheme="minorHAnsi"/>
          <w:color w:val="FF0000"/>
        </w:rPr>
      </w:pPr>
    </w:p>
    <w:p w14:paraId="27CDF1B4"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2. While the focus on Seattle was sometimes an easy way to be introduced to the</w:t>
      </w:r>
    </w:p>
    <w:p w14:paraId="22BE421C"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concepts, in other cases it hurt the paper. For example, the authors demonstrate</w:t>
      </w:r>
    </w:p>
    <w:p w14:paraId="77FAFD17"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that, in Seattle, the seasonal cycle in near-surface air temperature has a consistent</w:t>
      </w:r>
    </w:p>
    <w:p w14:paraId="72CC6226"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lag with respect to DSR, giving the reader the feeling that this will be a general</w:t>
      </w:r>
    </w:p>
    <w:p w14:paraId="3E98E605" w14:textId="77777777" w:rsidR="00DC1A30"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explanation, only to show that it only holds for the western edges of continents. </w:t>
      </w:r>
    </w:p>
    <w:p w14:paraId="130F2795" w14:textId="0D93F09F" w:rsidR="00DC1A30" w:rsidRPr="00391C08" w:rsidRDefault="00DC1A30" w:rsidP="00D94A1F">
      <w:pPr>
        <w:autoSpaceDE w:val="0"/>
        <w:autoSpaceDN w:val="0"/>
        <w:adjustRightInd w:val="0"/>
        <w:spacing w:after="0" w:line="240" w:lineRule="auto"/>
        <w:rPr>
          <w:rFonts w:cstheme="minorHAnsi"/>
          <w:color w:val="FF0000"/>
        </w:rPr>
      </w:pPr>
    </w:p>
    <w:p w14:paraId="7F82AC25" w14:textId="7FB111F1" w:rsidR="00DC1A30" w:rsidRPr="00391C08" w:rsidRDefault="00257DB0" w:rsidP="00D94A1F">
      <w:pPr>
        <w:autoSpaceDE w:val="0"/>
        <w:autoSpaceDN w:val="0"/>
        <w:adjustRightInd w:val="0"/>
        <w:spacing w:after="0" w:line="240" w:lineRule="auto"/>
        <w:rPr>
          <w:rFonts w:cstheme="minorHAnsi"/>
        </w:rPr>
      </w:pPr>
      <w:r w:rsidRPr="00391C08">
        <w:rPr>
          <w:rFonts w:cstheme="minorHAnsi"/>
        </w:rPr>
        <w:t xml:space="preserve">We </w:t>
      </w:r>
      <w:r w:rsidR="008D2A91">
        <w:rPr>
          <w:rFonts w:cstheme="minorHAnsi"/>
        </w:rPr>
        <w:t>now alert the reader that</w:t>
      </w:r>
      <w:r w:rsidRPr="00391C08">
        <w:rPr>
          <w:rFonts w:cstheme="minorHAnsi"/>
        </w:rPr>
        <w:t xml:space="preserve"> the DSR/</w:t>
      </w:r>
      <w:r w:rsidR="00926473" w:rsidRPr="00926473">
        <w:rPr>
          <w:rFonts w:cstheme="minorHAnsi"/>
        </w:rPr>
        <w:t xml:space="preserve"> </w:t>
      </w:r>
      <w:r w:rsidR="00926473">
        <w:rPr>
          <w:rFonts w:cstheme="minorHAnsi"/>
        </w:rPr>
        <w:t>T</w:t>
      </w:r>
      <w:r w:rsidR="00926473">
        <w:rPr>
          <w:rFonts w:cstheme="minorHAnsi"/>
          <w:vertAlign w:val="subscript"/>
        </w:rPr>
        <w:t>2</w:t>
      </w:r>
      <w:proofErr w:type="gramStart"/>
      <w:r w:rsidR="00926473">
        <w:rPr>
          <w:rFonts w:cstheme="minorHAnsi"/>
          <w:vertAlign w:val="subscript"/>
        </w:rPr>
        <w:t>m</w:t>
      </w:r>
      <w:r w:rsidR="00926473" w:rsidRPr="00391C08">
        <w:rPr>
          <w:rFonts w:cstheme="minorHAnsi"/>
        </w:rPr>
        <w:t xml:space="preserve"> </w:t>
      </w:r>
      <w:r w:rsidRPr="00391C08">
        <w:rPr>
          <w:rFonts w:cstheme="minorHAnsi"/>
          <w:vertAlign w:val="subscript"/>
        </w:rPr>
        <w:t xml:space="preserve"> </w:t>
      </w:r>
      <w:r w:rsidRPr="00391C08">
        <w:rPr>
          <w:rFonts w:cstheme="minorHAnsi"/>
        </w:rPr>
        <w:t>relationship</w:t>
      </w:r>
      <w:proofErr w:type="gramEnd"/>
      <w:r w:rsidRPr="00391C08">
        <w:rPr>
          <w:rFonts w:cstheme="minorHAnsi"/>
        </w:rPr>
        <w:t xml:space="preserve"> at SEATAC is representative of a regional phenomenon that does not hold globally. </w:t>
      </w:r>
    </w:p>
    <w:p w14:paraId="1B8C3D1A" w14:textId="77777777" w:rsidR="00DC1A30" w:rsidRPr="00391C08" w:rsidRDefault="00DC1A30" w:rsidP="00D94A1F">
      <w:pPr>
        <w:autoSpaceDE w:val="0"/>
        <w:autoSpaceDN w:val="0"/>
        <w:adjustRightInd w:val="0"/>
        <w:spacing w:after="0" w:line="240" w:lineRule="auto"/>
        <w:rPr>
          <w:rFonts w:cstheme="minorHAnsi"/>
          <w:color w:val="FF0000"/>
        </w:rPr>
      </w:pPr>
    </w:p>
    <w:p w14:paraId="5AC94979" w14:textId="6875E30A"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In</w:t>
      </w:r>
      <w:r w:rsidR="00DC1A30" w:rsidRPr="00391C08">
        <w:rPr>
          <w:rFonts w:cstheme="minorHAnsi"/>
          <w:color w:val="FF0000"/>
        </w:rPr>
        <w:t xml:space="preserve"> </w:t>
      </w:r>
      <w:r w:rsidRPr="00391C08">
        <w:rPr>
          <w:rFonts w:cstheme="minorHAnsi"/>
          <w:color w:val="FF0000"/>
        </w:rPr>
        <w:t>same section, a dataset (CERES) is validated against only the Seattle DSR record,</w:t>
      </w:r>
    </w:p>
    <w:p w14:paraId="771498FF" w14:textId="4BB93609"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which is </w:t>
      </w:r>
      <w:proofErr w:type="spellStart"/>
      <w:r w:rsidRPr="00391C08">
        <w:rPr>
          <w:rFonts w:cstheme="minorHAnsi"/>
          <w:color w:val="FF0000"/>
        </w:rPr>
        <w:t>ins</w:t>
      </w:r>
      <w:r w:rsidR="006722A7" w:rsidRPr="00391C08">
        <w:rPr>
          <w:rFonts w:cstheme="minorHAnsi"/>
          <w:color w:val="FF0000"/>
        </w:rPr>
        <w:t>uff</w:t>
      </w:r>
      <w:r w:rsidRPr="00391C08">
        <w:rPr>
          <w:rFonts w:cstheme="minorHAnsi"/>
          <w:color w:val="FF0000"/>
        </w:rPr>
        <w:t>cient</w:t>
      </w:r>
      <w:proofErr w:type="spellEnd"/>
      <w:r w:rsidRPr="00391C08">
        <w:rPr>
          <w:rFonts w:cstheme="minorHAnsi"/>
          <w:color w:val="FF0000"/>
        </w:rPr>
        <w:t>.</w:t>
      </w:r>
    </w:p>
    <w:p w14:paraId="1B5AD695" w14:textId="10E094CA" w:rsidR="006722A7" w:rsidRDefault="006722A7" w:rsidP="00D94A1F">
      <w:pPr>
        <w:autoSpaceDE w:val="0"/>
        <w:autoSpaceDN w:val="0"/>
        <w:adjustRightInd w:val="0"/>
        <w:spacing w:after="0" w:line="240" w:lineRule="auto"/>
        <w:rPr>
          <w:rFonts w:cstheme="minorHAnsi"/>
          <w:color w:val="FF0000"/>
        </w:rPr>
      </w:pPr>
    </w:p>
    <w:p w14:paraId="34F8B47F" w14:textId="32F09C74" w:rsidR="006722A7" w:rsidRPr="00254264" w:rsidRDefault="00254264" w:rsidP="00254264">
      <w:pPr>
        <w:rPr>
          <w:rFonts w:cstheme="minorHAnsi"/>
          <w:color w:val="000000" w:themeColor="text1"/>
        </w:rPr>
      </w:pPr>
      <w:r>
        <w:rPr>
          <w:rFonts w:cstheme="minorHAnsi"/>
          <w:color w:val="000000" w:themeColor="text1"/>
        </w:rPr>
        <w:t>In the revised manuscript we now include additional land based DSR records for validation of the timing of DSR in the CERES data-set. Please see appendix figure A5</w:t>
      </w:r>
      <w:r w:rsidR="00AC68FF">
        <w:rPr>
          <w:rFonts w:cstheme="minorHAnsi"/>
          <w:color w:val="000000" w:themeColor="text1"/>
        </w:rPr>
        <w:t xml:space="preserve"> (repeated below)</w:t>
      </w:r>
      <w:r>
        <w:rPr>
          <w:rFonts w:cstheme="minorHAnsi"/>
          <w:color w:val="000000" w:themeColor="text1"/>
        </w:rPr>
        <w:t xml:space="preserve"> and the discussion of this figure in the main text.</w:t>
      </w:r>
      <w:r w:rsidR="00D93717">
        <w:rPr>
          <w:rFonts w:cstheme="minorHAnsi"/>
          <w:color w:val="000000" w:themeColor="text1"/>
        </w:rPr>
        <w:t xml:space="preserve"> </w:t>
      </w:r>
      <w:r w:rsidR="00D93717" w:rsidRPr="00D93717">
        <w:rPr>
          <w:rFonts w:cstheme="minorHAnsi"/>
          <w:color w:val="000000" w:themeColor="text1"/>
        </w:rPr>
        <w:t>Specifically, station data confirm the positive RAD</w:t>
      </w:r>
      <w:r w:rsidR="00D93717">
        <w:rPr>
          <w:rFonts w:cstheme="minorHAnsi"/>
          <w:color w:val="000000" w:themeColor="text1"/>
          <w:vertAlign w:val="subscript"/>
        </w:rPr>
        <w:t>ASYM</w:t>
      </w:r>
      <w:r w:rsidR="00D93717" w:rsidRPr="00D93717">
        <w:rPr>
          <w:rFonts w:cstheme="minorHAnsi"/>
          <w:color w:val="000000" w:themeColor="text1"/>
        </w:rPr>
        <w:t xml:space="preserve"> values seen in the northern latitudes of the Unites States extending from the Pacific coast to the mid-west and the </w:t>
      </w:r>
      <w:r w:rsidR="00D93717" w:rsidRPr="00D93717">
        <w:rPr>
          <w:rFonts w:cstheme="minorHAnsi"/>
          <w:color w:val="000000" w:themeColor="text1"/>
        </w:rPr>
        <w:lastRenderedPageBreak/>
        <w:t>negative RAD</w:t>
      </w:r>
      <w:r w:rsidR="00D93717">
        <w:rPr>
          <w:rFonts w:cstheme="minorHAnsi"/>
          <w:color w:val="000000" w:themeColor="text1"/>
          <w:vertAlign w:val="subscript"/>
        </w:rPr>
        <w:t>ASYM</w:t>
      </w:r>
      <w:r w:rsidR="00D93717" w:rsidRPr="00D93717">
        <w:rPr>
          <w:rFonts w:cstheme="minorHAnsi"/>
          <w:color w:val="000000" w:themeColor="text1"/>
        </w:rPr>
        <w:t xml:space="preserve"> values seen in southwest region (influence of the North America monsoon), the southeast (</w:t>
      </w:r>
      <w:r w:rsidR="00D93717">
        <w:rPr>
          <w:rFonts w:cstheme="minorHAnsi"/>
          <w:color w:val="000000" w:themeColor="text1"/>
        </w:rPr>
        <w:t>i</w:t>
      </w:r>
      <w:r w:rsidR="00D93717" w:rsidRPr="00D93717">
        <w:rPr>
          <w:rFonts w:cstheme="minorHAnsi"/>
          <w:color w:val="000000" w:themeColor="text1"/>
        </w:rPr>
        <w:t>.e. Florida) and in Alaska.</w:t>
      </w:r>
    </w:p>
    <w:p w14:paraId="5E7C99E0" w14:textId="53AEDB04" w:rsidR="006722A7" w:rsidRDefault="006722A7" w:rsidP="00D94A1F">
      <w:pPr>
        <w:autoSpaceDE w:val="0"/>
        <w:autoSpaceDN w:val="0"/>
        <w:adjustRightInd w:val="0"/>
        <w:spacing w:after="0" w:line="240" w:lineRule="auto"/>
        <w:rPr>
          <w:rFonts w:cstheme="minorHAnsi"/>
          <w:color w:val="FF0000"/>
        </w:rPr>
      </w:pPr>
    </w:p>
    <w:p w14:paraId="7615103A" w14:textId="09EB7D02" w:rsidR="00AC68FF" w:rsidRDefault="00A51156" w:rsidP="00D94A1F">
      <w:pPr>
        <w:autoSpaceDE w:val="0"/>
        <w:autoSpaceDN w:val="0"/>
        <w:adjustRightInd w:val="0"/>
        <w:spacing w:after="0" w:line="240" w:lineRule="auto"/>
        <w:rPr>
          <w:rFonts w:cstheme="minorHAnsi"/>
          <w:color w:val="FF0000"/>
        </w:rPr>
      </w:pPr>
      <w:r>
        <w:rPr>
          <w:rFonts w:cstheme="minorHAnsi"/>
          <w:noProof/>
          <w:color w:val="FF0000"/>
        </w:rPr>
        <w:drawing>
          <wp:inline distT="0" distB="0" distL="0" distR="0" wp14:anchorId="2A275B0B" wp14:editId="29A7B34B">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es_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5B22A86C" w14:textId="5F0EF047" w:rsidR="00AC68FF" w:rsidRPr="00AC68FF" w:rsidRDefault="00AC68FF" w:rsidP="00D94A1F">
      <w:pPr>
        <w:autoSpaceDE w:val="0"/>
        <w:autoSpaceDN w:val="0"/>
        <w:adjustRightInd w:val="0"/>
        <w:spacing w:after="0" w:line="240" w:lineRule="auto"/>
        <w:rPr>
          <w:rFonts w:cstheme="minorHAnsi"/>
          <w:b/>
          <w:bCs/>
          <w:color w:val="000000" w:themeColor="text1"/>
          <w:sz w:val="20"/>
          <w:szCs w:val="20"/>
        </w:rPr>
      </w:pPr>
      <w:r w:rsidRPr="00AC68FF">
        <w:rPr>
          <w:rFonts w:cstheme="minorHAnsi"/>
          <w:b/>
          <w:bCs/>
          <w:color w:val="000000" w:themeColor="text1"/>
          <w:sz w:val="20"/>
          <w:szCs w:val="20"/>
        </w:rPr>
        <w:t>Comparison of RAD</w:t>
      </w:r>
      <w:r w:rsidRPr="00AC68FF">
        <w:rPr>
          <w:rFonts w:cstheme="minorHAnsi"/>
          <w:b/>
          <w:bCs/>
          <w:color w:val="000000" w:themeColor="text1"/>
          <w:sz w:val="20"/>
          <w:szCs w:val="20"/>
          <w:vertAlign w:val="subscript"/>
        </w:rPr>
        <w:t>MAX</w:t>
      </w:r>
      <w:r w:rsidRPr="00AC68FF">
        <w:rPr>
          <w:rFonts w:cstheme="minorHAnsi"/>
          <w:b/>
          <w:bCs/>
          <w:color w:val="000000" w:themeColor="text1"/>
          <w:sz w:val="20"/>
          <w:szCs w:val="20"/>
        </w:rPr>
        <w:t>, RAD</w:t>
      </w:r>
      <w:r w:rsidRPr="00AC68FF">
        <w:rPr>
          <w:rFonts w:cstheme="minorHAnsi"/>
          <w:b/>
          <w:bCs/>
          <w:color w:val="000000" w:themeColor="text1"/>
          <w:sz w:val="20"/>
          <w:szCs w:val="20"/>
          <w:vertAlign w:val="subscript"/>
        </w:rPr>
        <w:t>MIN</w:t>
      </w:r>
      <w:r w:rsidRPr="00AC68FF">
        <w:rPr>
          <w:rFonts w:cstheme="minorHAnsi"/>
          <w:b/>
          <w:bCs/>
          <w:color w:val="000000" w:themeColor="text1"/>
          <w:sz w:val="20"/>
          <w:szCs w:val="20"/>
        </w:rPr>
        <w:t xml:space="preserve"> and R</w:t>
      </w:r>
      <w:r w:rsidRPr="00AC68FF">
        <w:rPr>
          <w:rFonts w:cstheme="minorHAnsi"/>
          <w:b/>
          <w:bCs/>
          <w:color w:val="000000" w:themeColor="text1"/>
          <w:sz w:val="20"/>
          <w:szCs w:val="20"/>
        </w:rPr>
        <w:t>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calculated in the gridded CERES data to that calculated using DSR measurements from the US. The dots show the observed daily mean DSR and the solid lines show the smoothed </w:t>
      </w:r>
      <w:r w:rsidRPr="00AC68FF">
        <w:rPr>
          <w:rFonts w:cstheme="minorHAnsi"/>
          <w:b/>
          <w:bCs/>
          <w:color w:val="000000" w:themeColor="text1"/>
          <w:sz w:val="20"/>
          <w:szCs w:val="20"/>
        </w:rPr>
        <w:t>climatological</w:t>
      </w:r>
      <w:r w:rsidRPr="00AC68FF">
        <w:rPr>
          <w:rFonts w:cstheme="minorHAnsi"/>
          <w:b/>
          <w:bCs/>
          <w:color w:val="000000" w:themeColor="text1"/>
          <w:sz w:val="20"/>
          <w:szCs w:val="20"/>
        </w:rPr>
        <w:t xml:space="preserve"> seasonal cycle. The direct radiation is shown in red, the diffuse in green and the total observed DSR in black. The dashed black line shows the smoothed seasonal cycle of total DSR from CERES data at the nearest neighbor </w:t>
      </w:r>
      <w:proofErr w:type="spellStart"/>
      <w:r w:rsidRPr="00AC68FF">
        <w:rPr>
          <w:rFonts w:cstheme="minorHAnsi"/>
          <w:b/>
          <w:bCs/>
          <w:color w:val="000000" w:themeColor="text1"/>
          <w:sz w:val="20"/>
          <w:szCs w:val="20"/>
        </w:rPr>
        <w:t>gridbox</w:t>
      </w:r>
      <w:proofErr w:type="spellEnd"/>
      <w:r w:rsidRPr="00AC68FF">
        <w:rPr>
          <w:rFonts w:cstheme="minorHAnsi"/>
          <w:b/>
          <w:bCs/>
          <w:color w:val="000000" w:themeColor="text1"/>
          <w:sz w:val="20"/>
          <w:szCs w:val="20"/>
        </w:rPr>
        <w:t>. Vertical lines show the time of RAD</w:t>
      </w:r>
      <w:r w:rsidRPr="00AC68FF">
        <w:rPr>
          <w:rFonts w:cstheme="minorHAnsi"/>
          <w:b/>
          <w:bCs/>
          <w:color w:val="000000" w:themeColor="text1"/>
          <w:sz w:val="20"/>
          <w:szCs w:val="20"/>
          <w:vertAlign w:val="subscript"/>
        </w:rPr>
        <w:t>MAX</w:t>
      </w:r>
      <w:r w:rsidRPr="00AC68FF">
        <w:rPr>
          <w:rFonts w:cstheme="minorHAnsi"/>
          <w:b/>
          <w:bCs/>
          <w:color w:val="000000" w:themeColor="text1"/>
          <w:sz w:val="20"/>
          <w:szCs w:val="20"/>
        </w:rPr>
        <w:t xml:space="preserve"> and RAD</w:t>
      </w:r>
      <w:r w:rsidRPr="00AC68FF">
        <w:rPr>
          <w:rFonts w:cstheme="minorHAnsi"/>
          <w:b/>
          <w:bCs/>
          <w:color w:val="000000" w:themeColor="text1"/>
          <w:sz w:val="20"/>
          <w:szCs w:val="20"/>
          <w:vertAlign w:val="subscript"/>
        </w:rPr>
        <w:t>MIN</w:t>
      </w:r>
      <w:r w:rsidRPr="00AC68FF">
        <w:rPr>
          <w:rFonts w:cstheme="minorHAnsi"/>
          <w:b/>
          <w:bCs/>
          <w:color w:val="000000" w:themeColor="text1"/>
          <w:sz w:val="20"/>
          <w:szCs w:val="20"/>
        </w:rPr>
        <w:t xml:space="preserve"> identified in the smoothed timeseries of the same </w:t>
      </w:r>
      <w:proofErr w:type="spellStart"/>
      <w:r w:rsidRPr="00AC68FF">
        <w:rPr>
          <w:rFonts w:cstheme="minorHAnsi"/>
          <w:b/>
          <w:bCs/>
          <w:color w:val="000000" w:themeColor="text1"/>
          <w:sz w:val="20"/>
          <w:szCs w:val="20"/>
        </w:rPr>
        <w:t>linetype</w:t>
      </w:r>
      <w:proofErr w:type="spellEnd"/>
      <w:r w:rsidRPr="00AC68FF">
        <w:rPr>
          <w:rFonts w:cstheme="minorHAnsi"/>
          <w:b/>
          <w:bCs/>
          <w:color w:val="000000" w:themeColor="text1"/>
          <w:sz w:val="20"/>
          <w:szCs w:val="20"/>
        </w:rPr>
        <w:t>. The purple vertical lines show the winter and summer solstices. The inset map shows the RAD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values at each of the stations (colored dots circumscribed by gray) overlayed on (colors) RAD</w:t>
      </w:r>
      <w:r w:rsidRPr="00AC68FF">
        <w:rPr>
          <w:rFonts w:cstheme="minorHAnsi"/>
          <w:b/>
          <w:bCs/>
          <w:color w:val="000000" w:themeColor="text1"/>
          <w:sz w:val="20"/>
          <w:szCs w:val="20"/>
          <w:vertAlign w:val="subscript"/>
        </w:rPr>
        <w:t>ASYM</w:t>
      </w:r>
      <w:r w:rsidRPr="00AC68FF">
        <w:rPr>
          <w:rFonts w:cstheme="minorHAnsi"/>
          <w:b/>
          <w:bCs/>
          <w:color w:val="000000" w:themeColor="text1"/>
          <w:sz w:val="20"/>
          <w:szCs w:val="20"/>
        </w:rPr>
        <w:t xml:space="preserve"> calculated from the CERES DSR data.</w:t>
      </w:r>
    </w:p>
    <w:p w14:paraId="61E88BB9" w14:textId="314517BE" w:rsidR="00AC68FF" w:rsidRDefault="00AC68FF" w:rsidP="00D94A1F">
      <w:pPr>
        <w:autoSpaceDE w:val="0"/>
        <w:autoSpaceDN w:val="0"/>
        <w:adjustRightInd w:val="0"/>
        <w:spacing w:after="0" w:line="240" w:lineRule="auto"/>
        <w:rPr>
          <w:rFonts w:cstheme="minorHAnsi"/>
          <w:color w:val="FF0000"/>
        </w:rPr>
      </w:pPr>
    </w:p>
    <w:p w14:paraId="42AC9E34" w14:textId="77777777" w:rsidR="00AC68FF" w:rsidRPr="00391C08" w:rsidRDefault="00AC68FF" w:rsidP="00D94A1F">
      <w:pPr>
        <w:autoSpaceDE w:val="0"/>
        <w:autoSpaceDN w:val="0"/>
        <w:adjustRightInd w:val="0"/>
        <w:spacing w:after="0" w:line="240" w:lineRule="auto"/>
        <w:rPr>
          <w:rFonts w:cstheme="minorHAnsi"/>
          <w:color w:val="FF0000"/>
        </w:rPr>
      </w:pPr>
    </w:p>
    <w:p w14:paraId="6C3E5A02" w14:textId="52D95C74"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3. The d</w:t>
      </w:r>
      <w:r w:rsidR="006722A7" w:rsidRPr="00391C08">
        <w:rPr>
          <w:rFonts w:cstheme="minorHAnsi"/>
          <w:color w:val="FF0000"/>
        </w:rPr>
        <w:t>iff</w:t>
      </w:r>
      <w:r w:rsidRPr="00391C08">
        <w:rPr>
          <w:rFonts w:cstheme="minorHAnsi"/>
          <w:color w:val="FF0000"/>
        </w:rPr>
        <w:t xml:space="preserve">erences between the </w:t>
      </w:r>
      <w:r w:rsidR="006722A7" w:rsidRPr="00391C08">
        <w:rPr>
          <w:rFonts w:cstheme="minorHAnsi"/>
          <w:color w:val="FF0000"/>
        </w:rPr>
        <w:t>τ</w:t>
      </w:r>
      <w:r w:rsidRPr="00391C08">
        <w:rPr>
          <w:rFonts w:cstheme="minorHAnsi"/>
          <w:color w:val="FF0000"/>
        </w:rPr>
        <w:t xml:space="preserve"> values estimated from station data and reanalyses</w:t>
      </w:r>
    </w:p>
    <w:p w14:paraId="2F0FE3CE"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seem large, given that the seasonal cycle is such a dominant mode of variability in</w:t>
      </w:r>
    </w:p>
    <w:p w14:paraId="0FA33107" w14:textId="59F0942A"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the climate system. Additional evidence is needed for the claim that the d</w:t>
      </w:r>
      <w:r w:rsidR="006722A7" w:rsidRPr="00391C08">
        <w:rPr>
          <w:rFonts w:cstheme="minorHAnsi"/>
          <w:color w:val="FF0000"/>
        </w:rPr>
        <w:t>iff</w:t>
      </w:r>
      <w:r w:rsidRPr="00391C08">
        <w:rPr>
          <w:rFonts w:cstheme="minorHAnsi"/>
          <w:color w:val="FF0000"/>
        </w:rPr>
        <w:t>erences</w:t>
      </w:r>
    </w:p>
    <w:p w14:paraId="029C8F32"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are due to the </w:t>
      </w:r>
      <w:proofErr w:type="spellStart"/>
      <w:r w:rsidRPr="00391C08">
        <w:rPr>
          <w:rFonts w:cstheme="minorHAnsi"/>
          <w:color w:val="FF0000"/>
        </w:rPr>
        <w:t>gridboxes</w:t>
      </w:r>
      <w:proofErr w:type="spellEnd"/>
      <w:r w:rsidRPr="00391C08">
        <w:rPr>
          <w:rFonts w:cstheme="minorHAnsi"/>
          <w:color w:val="FF0000"/>
        </w:rPr>
        <w:t xml:space="preserve"> averaging over a range of conditions and land surfaces rather</w:t>
      </w:r>
    </w:p>
    <w:p w14:paraId="4B2E26BD" w14:textId="7D70F8C1"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than biases in the reanalyses.</w:t>
      </w:r>
    </w:p>
    <w:p w14:paraId="7203FAB9" w14:textId="4A02CC43" w:rsidR="006722A7" w:rsidRDefault="006722A7" w:rsidP="00D94A1F">
      <w:pPr>
        <w:autoSpaceDE w:val="0"/>
        <w:autoSpaceDN w:val="0"/>
        <w:adjustRightInd w:val="0"/>
        <w:spacing w:after="0" w:line="240" w:lineRule="auto"/>
        <w:rPr>
          <w:rFonts w:cstheme="minorHAnsi"/>
          <w:color w:val="FF0000"/>
        </w:rPr>
      </w:pPr>
    </w:p>
    <w:p w14:paraId="57504A73" w14:textId="04983D9F" w:rsidR="003255EE" w:rsidRPr="00391C08" w:rsidRDefault="003255EE" w:rsidP="003255EE">
      <w:pPr>
        <w:rPr>
          <w:rFonts w:cstheme="minorHAnsi"/>
        </w:rPr>
      </w:pPr>
      <w:r w:rsidRPr="00391C08">
        <w:rPr>
          <w:rFonts w:cstheme="minorHAnsi"/>
        </w:rPr>
        <w:t xml:space="preserve">First, please note the updated spatial correlations and absolute </w:t>
      </w:r>
      <w:r>
        <w:rPr>
          <w:rFonts w:cstheme="minorHAnsi"/>
        </w:rPr>
        <w:t>differences</w:t>
      </w:r>
      <w:r w:rsidRPr="00391C08">
        <w:rPr>
          <w:rFonts w:cstheme="minorHAnsi"/>
        </w:rPr>
        <w:t xml:space="preserve"> </w:t>
      </w:r>
      <w:r>
        <w:rPr>
          <w:rFonts w:cstheme="minorHAnsi"/>
        </w:rPr>
        <w:t xml:space="preserve">in </w:t>
      </w:r>
      <w:proofErr w:type="spellStart"/>
      <w:r w:rsidRPr="00391C08">
        <w:rPr>
          <w:rFonts w:cstheme="minorHAnsi"/>
        </w:rPr>
        <w:t>τ</w:t>
      </w:r>
      <w:r w:rsidRPr="00391C08">
        <w:rPr>
          <w:rFonts w:cstheme="minorHAnsi"/>
          <w:vertAlign w:val="subscript"/>
        </w:rPr>
        <w:t>MAX</w:t>
      </w:r>
      <w:proofErr w:type="spellEnd"/>
      <w:r w:rsidRPr="00391C08">
        <w:rPr>
          <w:rFonts w:cstheme="minorHAnsi"/>
        </w:rPr>
        <w:t xml:space="preserve">, </w:t>
      </w:r>
      <w:proofErr w:type="spellStart"/>
      <w:r w:rsidRPr="00391C08">
        <w:rPr>
          <w:rFonts w:cstheme="minorHAnsi"/>
        </w:rPr>
        <w:t>τ</w:t>
      </w:r>
      <w:r w:rsidRPr="00391C08">
        <w:rPr>
          <w:rFonts w:cstheme="minorHAnsi"/>
          <w:vertAlign w:val="subscript"/>
        </w:rPr>
        <w:t>MIN</w:t>
      </w:r>
      <w:proofErr w:type="spellEnd"/>
      <w:r w:rsidRPr="00391C08">
        <w:rPr>
          <w:rFonts w:cstheme="minorHAnsi"/>
        </w:rPr>
        <w:t xml:space="preserve"> and ASYM</w:t>
      </w:r>
      <w:r>
        <w:rPr>
          <w:rFonts w:cstheme="minorHAnsi"/>
        </w:rPr>
        <w:t xml:space="preserve"> in the station data and the ERA reanalysis</w:t>
      </w:r>
      <w:r w:rsidRPr="00391C08">
        <w:rPr>
          <w:rFonts w:cstheme="minorHAnsi"/>
        </w:rPr>
        <w:t>. In the original manuscript, a subset of station</w:t>
      </w:r>
      <w:r>
        <w:rPr>
          <w:rFonts w:cstheme="minorHAnsi"/>
        </w:rPr>
        <w:t xml:space="preserve"> observations</w:t>
      </w:r>
      <w:r w:rsidRPr="00391C08">
        <w:rPr>
          <w:rFonts w:cstheme="minorHAnsi"/>
        </w:rPr>
        <w:t xml:space="preserve"> </w:t>
      </w:r>
      <w:r>
        <w:rPr>
          <w:rFonts w:cstheme="minorHAnsi"/>
        </w:rPr>
        <w:t>used a</w:t>
      </w:r>
      <w:r w:rsidRPr="00391C08">
        <w:rPr>
          <w:rFonts w:cstheme="minorHAnsi"/>
        </w:rPr>
        <w:t xml:space="preserve"> longitude format </w:t>
      </w:r>
      <w:r>
        <w:rPr>
          <w:rFonts w:cstheme="minorHAnsi"/>
        </w:rPr>
        <w:t>of</w:t>
      </w:r>
      <w:r w:rsidRPr="00391C08">
        <w:rPr>
          <w:rFonts w:cstheme="minorHAnsi"/>
        </w:rPr>
        <w:t xml:space="preserve"> -180 (W) to 180(E) </w:t>
      </w:r>
      <w:r>
        <w:rPr>
          <w:rFonts w:cstheme="minorHAnsi"/>
        </w:rPr>
        <w:t>rather than the</w:t>
      </w:r>
      <w:r w:rsidRPr="00391C08">
        <w:rPr>
          <w:rFonts w:cstheme="minorHAnsi"/>
        </w:rPr>
        <w:t xml:space="preserve"> 0-360 </w:t>
      </w:r>
      <w:r>
        <w:rPr>
          <w:rFonts w:cstheme="minorHAnsi"/>
        </w:rPr>
        <w:t xml:space="preserve">format used by </w:t>
      </w:r>
      <w:r w:rsidRPr="00391C08">
        <w:rPr>
          <w:rFonts w:cstheme="minorHAnsi"/>
        </w:rPr>
        <w:t xml:space="preserve">ERA and this resulted in a misidentification of the nearest neighbor ERA </w:t>
      </w:r>
      <w:r>
        <w:rPr>
          <w:rFonts w:cstheme="minorHAnsi"/>
        </w:rPr>
        <w:t>gridbox</w:t>
      </w:r>
      <w:r w:rsidRPr="00391C08">
        <w:rPr>
          <w:rFonts w:cstheme="minorHAnsi"/>
        </w:rPr>
        <w:t xml:space="preserve">. </w:t>
      </w:r>
      <w:r>
        <w:rPr>
          <w:rFonts w:cstheme="minorHAnsi"/>
        </w:rPr>
        <w:t>Correcting this error has led to greater</w:t>
      </w:r>
      <w:r w:rsidRPr="00391C08">
        <w:rPr>
          <w:rFonts w:cstheme="minorHAnsi"/>
        </w:rPr>
        <w:t xml:space="preserve"> </w:t>
      </w:r>
      <w:r>
        <w:rPr>
          <w:rFonts w:cstheme="minorHAnsi"/>
        </w:rPr>
        <w:t xml:space="preserve">spatial </w:t>
      </w:r>
      <w:r w:rsidRPr="00391C08">
        <w:rPr>
          <w:rFonts w:cstheme="minorHAnsi"/>
        </w:rPr>
        <w:t xml:space="preserve">correlations </w:t>
      </w:r>
      <w:r>
        <w:rPr>
          <w:rFonts w:cstheme="minorHAnsi"/>
        </w:rPr>
        <w:t xml:space="preserve">between ERA reanalyses and observations </w:t>
      </w:r>
      <w:r w:rsidRPr="00391C08">
        <w:rPr>
          <w:rFonts w:cstheme="minorHAnsi"/>
        </w:rPr>
        <w:t xml:space="preserve">and </w:t>
      </w:r>
      <w:r>
        <w:rPr>
          <w:rFonts w:cstheme="minorHAnsi"/>
        </w:rPr>
        <w:t xml:space="preserve">a reduction in </w:t>
      </w:r>
      <w:r w:rsidRPr="00391C08">
        <w:rPr>
          <w:rFonts w:cstheme="minorHAnsi"/>
        </w:rPr>
        <w:t xml:space="preserve">absolute </w:t>
      </w:r>
      <w:r w:rsidR="00435F82">
        <w:rPr>
          <w:rFonts w:cstheme="minorHAnsi"/>
        </w:rPr>
        <w:t>differences</w:t>
      </w:r>
      <w:r w:rsidR="00435F82" w:rsidRPr="00391C08">
        <w:rPr>
          <w:rFonts w:cstheme="minorHAnsi"/>
        </w:rPr>
        <w:t xml:space="preserve"> </w:t>
      </w:r>
      <w:r w:rsidRPr="00391C08">
        <w:rPr>
          <w:rFonts w:cstheme="minorHAnsi"/>
        </w:rPr>
        <w:t>between ERA and the station data</w:t>
      </w:r>
      <w:r>
        <w:rPr>
          <w:rFonts w:cstheme="minorHAnsi"/>
        </w:rPr>
        <w:t xml:space="preserve">: for ASYM, the </w:t>
      </w:r>
      <w:r w:rsidRPr="00391C08">
        <w:rPr>
          <w:rFonts w:cstheme="minorHAnsi"/>
        </w:rPr>
        <w:t xml:space="preserve">spatial correlation </w:t>
      </w:r>
      <w:r>
        <w:rPr>
          <w:rFonts w:cstheme="minorHAnsi"/>
        </w:rPr>
        <w:t>between ERA reanalyses and observations</w:t>
      </w:r>
      <w:r w:rsidRPr="00391C08">
        <w:rPr>
          <w:rFonts w:cstheme="minorHAnsi"/>
        </w:rPr>
        <w:t xml:space="preserve"> </w:t>
      </w:r>
      <w:r>
        <w:rPr>
          <w:rFonts w:cstheme="minorHAnsi"/>
        </w:rPr>
        <w:t>is</w:t>
      </w:r>
      <w:r w:rsidRPr="00391C08">
        <w:rPr>
          <w:rFonts w:cstheme="minorHAnsi"/>
        </w:rPr>
        <w:t xml:space="preserve"> 0.86 and </w:t>
      </w:r>
      <w:r>
        <w:rPr>
          <w:rFonts w:cstheme="minorHAnsi"/>
        </w:rPr>
        <w:t>the</w:t>
      </w:r>
      <w:r w:rsidRPr="00391C08">
        <w:rPr>
          <w:rFonts w:cstheme="minorHAnsi"/>
        </w:rPr>
        <w:t xml:space="preserve"> mean absolute </w:t>
      </w:r>
      <w:r>
        <w:rPr>
          <w:rFonts w:cstheme="minorHAnsi"/>
        </w:rPr>
        <w:t>difference</w:t>
      </w:r>
      <w:r w:rsidRPr="00391C08">
        <w:rPr>
          <w:rFonts w:cstheme="minorHAnsi"/>
        </w:rPr>
        <w:t xml:space="preserve"> </w:t>
      </w:r>
      <w:r>
        <w:rPr>
          <w:rFonts w:cstheme="minorHAnsi"/>
        </w:rPr>
        <w:t xml:space="preserve">in ASYM between the two data sets is only </w:t>
      </w:r>
      <w:r w:rsidRPr="00391C08">
        <w:rPr>
          <w:rFonts w:cstheme="minorHAnsi"/>
        </w:rPr>
        <w:t>4.4 day</w:t>
      </w:r>
      <w:r>
        <w:rPr>
          <w:rFonts w:cstheme="minorHAnsi"/>
        </w:rPr>
        <w:t>s</w:t>
      </w:r>
      <w:r w:rsidRPr="00391C08">
        <w:rPr>
          <w:rFonts w:cstheme="minorHAnsi"/>
        </w:rPr>
        <w:t xml:space="preserve">.  We </w:t>
      </w:r>
      <w:r>
        <w:rPr>
          <w:rFonts w:cstheme="minorHAnsi"/>
        </w:rPr>
        <w:t>note</w:t>
      </w:r>
      <w:r w:rsidRPr="00391C08">
        <w:rPr>
          <w:rFonts w:cstheme="minorHAnsi"/>
        </w:rPr>
        <w:t xml:space="preserve"> </w:t>
      </w:r>
      <w:r w:rsidRPr="00391C08">
        <w:rPr>
          <w:rFonts w:cstheme="minorHAnsi"/>
        </w:rPr>
        <w:lastRenderedPageBreak/>
        <w:t>that these stations were plotted correctly in the original figure 1 (</w:t>
      </w:r>
      <w:r>
        <w:rPr>
          <w:rFonts w:cstheme="minorHAnsi"/>
        </w:rPr>
        <w:t xml:space="preserve">although figure 1 has been revised to show the observed </w:t>
      </w:r>
      <w:r w:rsidRPr="00391C08">
        <w:rPr>
          <w:rFonts w:cstheme="minorHAnsi"/>
        </w:rPr>
        <w:t xml:space="preserve">air temperature instead of SST). </w:t>
      </w:r>
    </w:p>
    <w:p w14:paraId="7D021E70" w14:textId="777D32D3" w:rsidR="006722A7" w:rsidRDefault="003255EE" w:rsidP="003255EE">
      <w:pPr>
        <w:autoSpaceDE w:val="0"/>
        <w:autoSpaceDN w:val="0"/>
        <w:adjustRightInd w:val="0"/>
        <w:spacing w:after="0" w:line="240" w:lineRule="auto"/>
        <w:rPr>
          <w:rFonts w:cstheme="minorHAnsi"/>
        </w:rPr>
      </w:pPr>
      <w:r w:rsidRPr="00391C08">
        <w:rPr>
          <w:rFonts w:cstheme="minorHAnsi"/>
        </w:rPr>
        <w:t xml:space="preserve">We have also included a scatter plot </w:t>
      </w:r>
      <w:r>
        <w:rPr>
          <w:rFonts w:cstheme="minorHAnsi"/>
        </w:rPr>
        <w:t>of</w:t>
      </w:r>
      <w:r w:rsidRPr="00391C08">
        <w:rPr>
          <w:rFonts w:cstheme="minorHAnsi"/>
        </w:rPr>
        <w:t xml:space="preserve"> ASYM </w:t>
      </w:r>
      <w:r>
        <w:rPr>
          <w:rFonts w:cstheme="minorHAnsi"/>
        </w:rPr>
        <w:t xml:space="preserve">calculated from the station data </w:t>
      </w:r>
      <w:r w:rsidRPr="00391C08">
        <w:rPr>
          <w:rFonts w:cstheme="minorHAnsi"/>
        </w:rPr>
        <w:t>and that at the nearest neighbor ERA grid</w:t>
      </w:r>
      <w:r>
        <w:rPr>
          <w:rFonts w:cstheme="minorHAnsi"/>
        </w:rPr>
        <w:t>box</w:t>
      </w:r>
      <w:r w:rsidRPr="00391C08">
        <w:rPr>
          <w:rFonts w:cstheme="minorHAnsi"/>
        </w:rPr>
        <w:t xml:space="preserve"> </w:t>
      </w:r>
      <w:r>
        <w:rPr>
          <w:rFonts w:cstheme="minorHAnsi"/>
        </w:rPr>
        <w:t>in</w:t>
      </w:r>
      <w:r w:rsidRPr="00391C08">
        <w:rPr>
          <w:rFonts w:cstheme="minorHAnsi"/>
        </w:rPr>
        <w:t xml:space="preserve"> Appendix figure A1. This figure</w:t>
      </w:r>
      <w:r>
        <w:rPr>
          <w:rFonts w:cstheme="minorHAnsi"/>
        </w:rPr>
        <w:t xml:space="preserve"> shows ASYM calculated from these two data sets is strongly</w:t>
      </w:r>
      <w:r w:rsidRPr="00391C08">
        <w:rPr>
          <w:rFonts w:cstheme="minorHAnsi"/>
        </w:rPr>
        <w:t xml:space="preserve"> correlat</w:t>
      </w:r>
      <w:r>
        <w:rPr>
          <w:rFonts w:cstheme="minorHAnsi"/>
        </w:rPr>
        <w:t>ed</w:t>
      </w:r>
      <w:r w:rsidRPr="00391C08">
        <w:rPr>
          <w:rFonts w:cstheme="minorHAnsi"/>
        </w:rPr>
        <w:t xml:space="preserve"> </w:t>
      </w:r>
      <w:r>
        <w:rPr>
          <w:rFonts w:cstheme="minorHAnsi"/>
        </w:rPr>
        <w:t>along a</w:t>
      </w:r>
      <w:r w:rsidRPr="00391C08">
        <w:rPr>
          <w:rFonts w:cstheme="minorHAnsi"/>
        </w:rPr>
        <w:t xml:space="preserve"> 1:1 line. </w:t>
      </w:r>
      <w:r>
        <w:rPr>
          <w:rFonts w:cstheme="minorHAnsi"/>
        </w:rPr>
        <w:t>A</w:t>
      </w:r>
      <w:r w:rsidRPr="00391C08">
        <w:rPr>
          <w:rFonts w:cstheme="minorHAnsi"/>
        </w:rPr>
        <w:t>verage</w:t>
      </w:r>
      <w:r>
        <w:rPr>
          <w:rFonts w:cstheme="minorHAnsi"/>
        </w:rPr>
        <w:t>d</w:t>
      </w:r>
      <w:r w:rsidRPr="00391C08">
        <w:rPr>
          <w:rFonts w:cstheme="minorHAnsi"/>
        </w:rPr>
        <w:t xml:space="preserve"> over all stations, ASYM </w:t>
      </w:r>
      <w:r>
        <w:rPr>
          <w:rFonts w:cstheme="minorHAnsi"/>
        </w:rPr>
        <w:t xml:space="preserve">in </w:t>
      </w:r>
      <w:r w:rsidRPr="00391C08">
        <w:rPr>
          <w:rFonts w:cstheme="minorHAnsi"/>
        </w:rPr>
        <w:t xml:space="preserve">the ERA </w:t>
      </w:r>
      <w:r>
        <w:rPr>
          <w:rFonts w:cstheme="minorHAnsi"/>
        </w:rPr>
        <w:t>product is only</w:t>
      </w:r>
      <w:r w:rsidRPr="00391C08">
        <w:rPr>
          <w:rFonts w:cstheme="minorHAnsi"/>
        </w:rPr>
        <w:t xml:space="preserve"> 2.2 days more negative than that</w:t>
      </w:r>
      <w:r>
        <w:rPr>
          <w:rFonts w:cstheme="minorHAnsi"/>
        </w:rPr>
        <w:t xml:space="preserve"> </w:t>
      </w:r>
      <w:r w:rsidRPr="00391C08">
        <w:rPr>
          <w:rFonts w:cstheme="minorHAnsi"/>
        </w:rPr>
        <w:t xml:space="preserve">in the station </w:t>
      </w:r>
      <w:r>
        <w:rPr>
          <w:rFonts w:cstheme="minorHAnsi"/>
        </w:rPr>
        <w:t xml:space="preserve">data </w:t>
      </w:r>
      <w:r w:rsidRPr="00391C08">
        <w:rPr>
          <w:rFonts w:cstheme="minorHAnsi"/>
        </w:rPr>
        <w:t xml:space="preserve">and this </w:t>
      </w:r>
      <w:r>
        <w:rPr>
          <w:rFonts w:cstheme="minorHAnsi"/>
        </w:rPr>
        <w:t>difference</w:t>
      </w:r>
      <w:r w:rsidRPr="00391C08">
        <w:rPr>
          <w:rFonts w:cstheme="minorHAnsi"/>
        </w:rPr>
        <w:t xml:space="preserve"> results from island stations where the ASYM</w:t>
      </w:r>
      <w:r>
        <w:rPr>
          <w:rFonts w:cstheme="minorHAnsi"/>
        </w:rPr>
        <w:t xml:space="preserve"> in the station data</w:t>
      </w:r>
      <w:r w:rsidRPr="00391C08">
        <w:rPr>
          <w:rFonts w:cstheme="minorHAnsi"/>
        </w:rPr>
        <w:t xml:space="preserve"> is </w:t>
      </w:r>
      <w:r>
        <w:rPr>
          <w:rFonts w:cstheme="minorHAnsi"/>
        </w:rPr>
        <w:t>near zero</w:t>
      </w:r>
      <w:r w:rsidRPr="00391C08">
        <w:rPr>
          <w:rFonts w:cstheme="minorHAnsi"/>
        </w:rPr>
        <w:t xml:space="preserve"> or slightly positive </w:t>
      </w:r>
      <w:r>
        <w:rPr>
          <w:rFonts w:cstheme="minorHAnsi"/>
        </w:rPr>
        <w:t>but</w:t>
      </w:r>
      <w:r w:rsidRPr="00391C08">
        <w:rPr>
          <w:rFonts w:cstheme="minorHAnsi"/>
        </w:rPr>
        <w:t xml:space="preserve"> the nearest ERA grid</w:t>
      </w:r>
      <w:r>
        <w:rPr>
          <w:rFonts w:cstheme="minorHAnsi"/>
        </w:rPr>
        <w:t>box</w:t>
      </w:r>
      <w:r w:rsidRPr="00391C08">
        <w:rPr>
          <w:rFonts w:cstheme="minorHAnsi"/>
        </w:rPr>
        <w:t xml:space="preserve"> </w:t>
      </w:r>
      <w:r>
        <w:rPr>
          <w:rFonts w:cstheme="minorHAnsi"/>
        </w:rPr>
        <w:t>is predominantly</w:t>
      </w:r>
      <w:r w:rsidRPr="00391C08">
        <w:rPr>
          <w:rFonts w:cstheme="minorHAnsi"/>
        </w:rPr>
        <w:t xml:space="preserve"> ocean </w:t>
      </w:r>
      <w:r>
        <w:rPr>
          <w:rFonts w:cstheme="minorHAnsi"/>
        </w:rPr>
        <w:t>and thus has</w:t>
      </w:r>
      <w:r w:rsidRPr="00391C08">
        <w:rPr>
          <w:rFonts w:cstheme="minorHAnsi"/>
        </w:rPr>
        <w:t xml:space="preserve"> negative ASYM values. We have added a discussion of these points to the revised manuscript.</w:t>
      </w:r>
    </w:p>
    <w:p w14:paraId="1913C7CF" w14:textId="77777777" w:rsidR="003255EE" w:rsidRPr="00391C08" w:rsidRDefault="003255EE" w:rsidP="003255EE">
      <w:pPr>
        <w:autoSpaceDE w:val="0"/>
        <w:autoSpaceDN w:val="0"/>
        <w:adjustRightInd w:val="0"/>
        <w:spacing w:after="0" w:line="240" w:lineRule="auto"/>
        <w:rPr>
          <w:rFonts w:cstheme="minorHAnsi"/>
          <w:color w:val="FF0000"/>
        </w:rPr>
      </w:pPr>
    </w:p>
    <w:p w14:paraId="5ADF672E" w14:textId="77777777" w:rsidR="000A5FE9" w:rsidRPr="00391C08" w:rsidRDefault="00D94A1F" w:rsidP="000A5FE9">
      <w:pPr>
        <w:autoSpaceDE w:val="0"/>
        <w:autoSpaceDN w:val="0"/>
        <w:adjustRightInd w:val="0"/>
        <w:spacing w:after="0" w:line="240" w:lineRule="auto"/>
        <w:rPr>
          <w:rFonts w:cstheme="minorHAnsi"/>
          <w:color w:val="FF0000"/>
        </w:rPr>
      </w:pPr>
      <w:r w:rsidRPr="00391C08">
        <w:rPr>
          <w:rFonts w:cstheme="minorHAnsi"/>
          <w:color w:val="FF0000"/>
        </w:rPr>
        <w:t>Minor points</w:t>
      </w:r>
    </w:p>
    <w:p w14:paraId="082C1196" w14:textId="4D10EA6E" w:rsidR="00D94A1F" w:rsidRPr="00391C08" w:rsidRDefault="00D94A1F" w:rsidP="000A5FE9">
      <w:pPr>
        <w:autoSpaceDE w:val="0"/>
        <w:autoSpaceDN w:val="0"/>
        <w:adjustRightInd w:val="0"/>
        <w:spacing w:after="0" w:line="240" w:lineRule="auto"/>
        <w:rPr>
          <w:rFonts w:cstheme="minorHAnsi"/>
          <w:color w:val="FF0000"/>
        </w:rPr>
      </w:pPr>
      <w:r w:rsidRPr="00391C08">
        <w:rPr>
          <w:rFonts w:cstheme="minorHAnsi"/>
          <w:color w:val="FF0000"/>
        </w:rPr>
        <w:t>Many typos throughout, including in</w:t>
      </w:r>
      <w:r w:rsidR="003255EE">
        <w:rPr>
          <w:rFonts w:cstheme="minorHAnsi"/>
          <w:color w:val="FF0000"/>
        </w:rPr>
        <w:t xml:space="preserve"> fi</w:t>
      </w:r>
      <w:r w:rsidRPr="00391C08">
        <w:rPr>
          <w:rFonts w:cstheme="minorHAnsi"/>
          <w:color w:val="FF0000"/>
        </w:rPr>
        <w:t>gure titles/text.</w:t>
      </w:r>
    </w:p>
    <w:p w14:paraId="68B417DA" w14:textId="307E4E91" w:rsidR="000A5FE9" w:rsidRPr="00391C08" w:rsidRDefault="003E735C" w:rsidP="000A5FE9">
      <w:pPr>
        <w:autoSpaceDE w:val="0"/>
        <w:autoSpaceDN w:val="0"/>
        <w:adjustRightInd w:val="0"/>
        <w:spacing w:after="0" w:line="240" w:lineRule="auto"/>
        <w:rPr>
          <w:rFonts w:cstheme="minorHAnsi"/>
        </w:rPr>
      </w:pPr>
      <w:r>
        <w:rPr>
          <w:rFonts w:cstheme="minorHAnsi"/>
        </w:rPr>
        <w:t>We apologize. In the revised m</w:t>
      </w:r>
      <w:r w:rsidR="00F94A79">
        <w:rPr>
          <w:rFonts w:cstheme="minorHAnsi"/>
        </w:rPr>
        <w:t>anuscript</w:t>
      </w:r>
      <w:r>
        <w:rPr>
          <w:rFonts w:cstheme="minorHAnsi"/>
        </w:rPr>
        <w:t>, we have c</w:t>
      </w:r>
      <w:r w:rsidR="000A5FE9" w:rsidRPr="00391C08">
        <w:rPr>
          <w:rFonts w:cstheme="minorHAnsi"/>
        </w:rPr>
        <w:t>orrected</w:t>
      </w:r>
      <w:r>
        <w:rPr>
          <w:rFonts w:cstheme="minorHAnsi"/>
        </w:rPr>
        <w:t xml:space="preserve"> these typos</w:t>
      </w:r>
      <w:r w:rsidR="000A5FE9" w:rsidRPr="00391C08">
        <w:rPr>
          <w:rFonts w:cstheme="minorHAnsi"/>
        </w:rPr>
        <w:t>.</w:t>
      </w:r>
    </w:p>
    <w:p w14:paraId="055BA534" w14:textId="77777777" w:rsidR="000A5FE9" w:rsidRPr="00391C08" w:rsidRDefault="000A5FE9" w:rsidP="000A5FE9">
      <w:pPr>
        <w:autoSpaceDE w:val="0"/>
        <w:autoSpaceDN w:val="0"/>
        <w:adjustRightInd w:val="0"/>
        <w:spacing w:after="0" w:line="240" w:lineRule="auto"/>
        <w:rPr>
          <w:rFonts w:cstheme="minorHAnsi"/>
          <w:color w:val="FF0000"/>
        </w:rPr>
      </w:pPr>
    </w:p>
    <w:p w14:paraId="1DAB50C8"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2. Line 36: suggest using T2m rather than Ts, which typically denotes surface/skin</w:t>
      </w:r>
    </w:p>
    <w:p w14:paraId="5046BF5A" w14:textId="5AE7FC9F"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temperature.</w:t>
      </w:r>
    </w:p>
    <w:p w14:paraId="10D3346F" w14:textId="3A9FD0B7" w:rsidR="000A5FE9" w:rsidRPr="00391C08" w:rsidRDefault="002F513E" w:rsidP="00D94A1F">
      <w:pPr>
        <w:autoSpaceDE w:val="0"/>
        <w:autoSpaceDN w:val="0"/>
        <w:adjustRightInd w:val="0"/>
        <w:spacing w:after="0" w:line="240" w:lineRule="auto"/>
        <w:rPr>
          <w:rFonts w:cstheme="minorHAnsi"/>
          <w:color w:val="000000" w:themeColor="text1"/>
        </w:rPr>
      </w:pPr>
      <w:r w:rsidRPr="00391C08">
        <w:rPr>
          <w:rFonts w:cstheme="minorHAnsi"/>
          <w:color w:val="000000" w:themeColor="text1"/>
        </w:rPr>
        <w:t>Replaced throughout.</w:t>
      </w:r>
    </w:p>
    <w:p w14:paraId="401EEE55" w14:textId="77777777" w:rsidR="000A5FE9" w:rsidRPr="00391C08" w:rsidRDefault="000A5FE9" w:rsidP="00D94A1F">
      <w:pPr>
        <w:autoSpaceDE w:val="0"/>
        <w:autoSpaceDN w:val="0"/>
        <w:adjustRightInd w:val="0"/>
        <w:spacing w:after="0" w:line="240" w:lineRule="auto"/>
        <w:rPr>
          <w:rFonts w:cstheme="minorHAnsi"/>
          <w:color w:val="FF0000"/>
        </w:rPr>
      </w:pPr>
    </w:p>
    <w:p w14:paraId="4527D076" w14:textId="2016CD2E"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3. Line 64: `Similarly' is an odd choice to group these two statements.</w:t>
      </w:r>
    </w:p>
    <w:p w14:paraId="54E4B455" w14:textId="463A3EBA" w:rsidR="002F513E" w:rsidRPr="00391C08" w:rsidRDefault="002F513E" w:rsidP="00D94A1F">
      <w:pPr>
        <w:autoSpaceDE w:val="0"/>
        <w:autoSpaceDN w:val="0"/>
        <w:adjustRightInd w:val="0"/>
        <w:spacing w:after="0" w:line="240" w:lineRule="auto"/>
        <w:rPr>
          <w:rFonts w:cstheme="minorHAnsi"/>
        </w:rPr>
      </w:pPr>
      <w:r w:rsidRPr="00391C08">
        <w:rPr>
          <w:rFonts w:cstheme="minorHAnsi"/>
        </w:rPr>
        <w:t xml:space="preserve">Replaced with “furthermore”. </w:t>
      </w:r>
    </w:p>
    <w:p w14:paraId="39474277" w14:textId="77777777" w:rsidR="002F513E" w:rsidRPr="00391C08" w:rsidRDefault="002F513E" w:rsidP="00D94A1F">
      <w:pPr>
        <w:autoSpaceDE w:val="0"/>
        <w:autoSpaceDN w:val="0"/>
        <w:adjustRightInd w:val="0"/>
        <w:spacing w:after="0" w:line="240" w:lineRule="auto"/>
        <w:rPr>
          <w:rFonts w:cstheme="minorHAnsi"/>
          <w:color w:val="FF0000"/>
        </w:rPr>
      </w:pPr>
    </w:p>
    <w:p w14:paraId="237526DF"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4. Line 141: Why have you chosen 1000 </w:t>
      </w:r>
      <w:proofErr w:type="spellStart"/>
      <w:r w:rsidRPr="00391C08">
        <w:rPr>
          <w:rFonts w:cstheme="minorHAnsi"/>
          <w:color w:val="FF0000"/>
        </w:rPr>
        <w:t>hPa</w:t>
      </w:r>
      <w:proofErr w:type="spellEnd"/>
      <w:r w:rsidRPr="00391C08">
        <w:rPr>
          <w:rFonts w:cstheme="minorHAnsi"/>
          <w:color w:val="FF0000"/>
        </w:rPr>
        <w:t xml:space="preserve"> ERA-Interim rather than their estimate</w:t>
      </w:r>
    </w:p>
    <w:p w14:paraId="4B4A5575" w14:textId="3A0A95E4"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of near-surface air temperature? In regions of topography, the surface will be higher</w:t>
      </w:r>
      <w:r w:rsidR="00391C08">
        <w:rPr>
          <w:rFonts w:cstheme="minorHAnsi"/>
          <w:color w:val="FF0000"/>
        </w:rPr>
        <w:t xml:space="preserve"> </w:t>
      </w:r>
      <w:r w:rsidRPr="00391C08">
        <w:rPr>
          <w:rFonts w:cstheme="minorHAnsi"/>
          <w:color w:val="FF0000"/>
        </w:rPr>
        <w:t>1</w:t>
      </w:r>
      <w:r w:rsidR="002F513E" w:rsidRPr="00391C08">
        <w:rPr>
          <w:rFonts w:cstheme="minorHAnsi"/>
          <w:color w:val="FF0000"/>
        </w:rPr>
        <w:t xml:space="preserve"> </w:t>
      </w:r>
      <w:r w:rsidRPr="00391C08">
        <w:rPr>
          <w:rFonts w:cstheme="minorHAnsi"/>
          <w:color w:val="FF0000"/>
        </w:rPr>
        <w:t xml:space="preserve">than 1000 </w:t>
      </w:r>
      <w:proofErr w:type="spellStart"/>
      <w:r w:rsidRPr="00391C08">
        <w:rPr>
          <w:rFonts w:cstheme="minorHAnsi"/>
          <w:color w:val="FF0000"/>
        </w:rPr>
        <w:t>hPa</w:t>
      </w:r>
      <w:proofErr w:type="spellEnd"/>
      <w:r w:rsidRPr="00391C08">
        <w:rPr>
          <w:rFonts w:cstheme="minorHAnsi"/>
          <w:color w:val="FF0000"/>
        </w:rPr>
        <w:t>.</w:t>
      </w:r>
    </w:p>
    <w:p w14:paraId="6516E851" w14:textId="3ADB5E24" w:rsidR="002F513E" w:rsidRPr="00391C08" w:rsidRDefault="002F513E" w:rsidP="00D94A1F">
      <w:pPr>
        <w:autoSpaceDE w:val="0"/>
        <w:autoSpaceDN w:val="0"/>
        <w:adjustRightInd w:val="0"/>
        <w:spacing w:after="0" w:line="240" w:lineRule="auto"/>
        <w:rPr>
          <w:rFonts w:cstheme="minorHAnsi"/>
          <w:color w:val="FF0000"/>
        </w:rPr>
      </w:pPr>
    </w:p>
    <w:p w14:paraId="0CB76871" w14:textId="50C62B4D" w:rsidR="002F513E" w:rsidRPr="00391C08" w:rsidRDefault="00F900A5" w:rsidP="00D94A1F">
      <w:pPr>
        <w:autoSpaceDE w:val="0"/>
        <w:autoSpaceDN w:val="0"/>
        <w:adjustRightInd w:val="0"/>
        <w:spacing w:after="0" w:line="240" w:lineRule="auto"/>
        <w:rPr>
          <w:rFonts w:cstheme="minorHAnsi"/>
          <w:color w:val="000000" w:themeColor="text1"/>
        </w:rPr>
      </w:pPr>
      <w:r>
        <w:rPr>
          <w:rFonts w:cstheme="minorHAnsi"/>
          <w:color w:val="000000" w:themeColor="text1"/>
        </w:rPr>
        <w:t xml:space="preserve">We use the </w:t>
      </w:r>
      <w:r w:rsidRPr="00F94A79">
        <w:rPr>
          <w:rFonts w:cstheme="minorHAnsi"/>
        </w:rPr>
        <w:t xml:space="preserve">1000 </w:t>
      </w:r>
      <w:proofErr w:type="spellStart"/>
      <w:r w:rsidRPr="00F94A79">
        <w:rPr>
          <w:rFonts w:cstheme="minorHAnsi"/>
        </w:rPr>
        <w:t>hPa</w:t>
      </w:r>
      <w:proofErr w:type="spellEnd"/>
      <w:r w:rsidRPr="00F94A79">
        <w:rPr>
          <w:rFonts w:cstheme="minorHAnsi"/>
        </w:rPr>
        <w:t xml:space="preserve"> temperature from ERA-Interim </w:t>
      </w:r>
      <w:r>
        <w:rPr>
          <w:rFonts w:cstheme="minorHAnsi"/>
          <w:color w:val="000000" w:themeColor="text1"/>
        </w:rPr>
        <w:t xml:space="preserve">instead of the </w:t>
      </w:r>
      <w:r>
        <w:rPr>
          <w:rFonts w:cstheme="minorHAnsi"/>
        </w:rPr>
        <w:t>T</w:t>
      </w:r>
      <w:r>
        <w:rPr>
          <w:rFonts w:cstheme="minorHAnsi"/>
          <w:vertAlign w:val="subscript"/>
        </w:rPr>
        <w:t>2m</w:t>
      </w:r>
      <w:r>
        <w:rPr>
          <w:rFonts w:cstheme="minorHAnsi"/>
        </w:rPr>
        <w:t xml:space="preserve"> </w:t>
      </w:r>
      <w:r>
        <w:rPr>
          <w:rFonts w:cstheme="minorHAnsi"/>
          <w:color w:val="000000" w:themeColor="text1"/>
        </w:rPr>
        <w:t>because the former has a better correspondence with</w:t>
      </w:r>
      <w:r>
        <w:rPr>
          <w:rFonts w:cstheme="minorHAnsi"/>
        </w:rPr>
        <w:t xml:space="preserve"> </w:t>
      </w:r>
      <w:r>
        <w:rPr>
          <w:rFonts w:cstheme="minorHAnsi"/>
          <w:color w:val="000000" w:themeColor="text1"/>
        </w:rPr>
        <w:t>nearest neighbor station data.</w:t>
      </w:r>
      <w:r w:rsidR="003034B3">
        <w:rPr>
          <w:rStyle w:val="FootnoteReference"/>
          <w:rFonts w:cstheme="minorHAnsi"/>
          <w:color w:val="000000" w:themeColor="text1"/>
        </w:rPr>
        <w:footnoteReference w:id="1"/>
      </w:r>
      <w:r>
        <w:rPr>
          <w:rFonts w:cstheme="minorHAnsi"/>
          <w:color w:val="000000" w:themeColor="text1"/>
        </w:rPr>
        <w:t xml:space="preserve"> </w:t>
      </w:r>
      <w:r w:rsidR="00391C08">
        <w:rPr>
          <w:rFonts w:cstheme="minorHAnsi"/>
          <w:color w:val="000000" w:themeColor="text1"/>
        </w:rPr>
        <w:t xml:space="preserve">We have also included </w:t>
      </w:r>
      <w:r>
        <w:rPr>
          <w:rFonts w:cstheme="minorHAnsi"/>
          <w:color w:val="000000" w:themeColor="text1"/>
        </w:rPr>
        <w:t xml:space="preserve">results using </w:t>
      </w:r>
      <w:r>
        <w:rPr>
          <w:rFonts w:cstheme="minorHAnsi"/>
        </w:rPr>
        <w:t>T</w:t>
      </w:r>
      <w:r>
        <w:rPr>
          <w:rFonts w:cstheme="minorHAnsi"/>
          <w:vertAlign w:val="subscript"/>
        </w:rPr>
        <w:t>2m</w:t>
      </w:r>
      <w:r>
        <w:rPr>
          <w:rFonts w:cstheme="minorHAnsi"/>
          <w:color w:val="000000" w:themeColor="text1"/>
        </w:rPr>
        <w:t xml:space="preserve"> from </w:t>
      </w:r>
      <w:r w:rsidR="00391C08">
        <w:rPr>
          <w:rFonts w:cstheme="minorHAnsi"/>
          <w:color w:val="000000" w:themeColor="text1"/>
        </w:rPr>
        <w:t xml:space="preserve">the NCEP </w:t>
      </w:r>
      <w:r>
        <w:rPr>
          <w:rFonts w:cstheme="minorHAnsi"/>
          <w:color w:val="000000" w:themeColor="text1"/>
        </w:rPr>
        <w:t xml:space="preserve">reanalysis product </w:t>
      </w:r>
      <w:r w:rsidR="00254264">
        <w:rPr>
          <w:rFonts w:cstheme="minorHAnsi"/>
          <w:color w:val="000000" w:themeColor="text1"/>
        </w:rPr>
        <w:t xml:space="preserve">which are very similar to those found using the ERA-interim data and the station data </w:t>
      </w:r>
      <w:r w:rsidR="00391C08">
        <w:rPr>
          <w:rFonts w:cstheme="minorHAnsi"/>
          <w:color w:val="000000" w:themeColor="text1"/>
        </w:rPr>
        <w:t>(</w:t>
      </w:r>
      <w:r w:rsidR="00953E21">
        <w:rPr>
          <w:rFonts w:cstheme="minorHAnsi"/>
          <w:color w:val="000000" w:themeColor="text1"/>
        </w:rPr>
        <w:t xml:space="preserve">see </w:t>
      </w:r>
      <w:r w:rsidR="00391C08">
        <w:rPr>
          <w:rFonts w:cstheme="minorHAnsi"/>
          <w:color w:val="000000" w:themeColor="text1"/>
        </w:rPr>
        <w:t>Appendix Fig. A</w:t>
      </w:r>
      <w:r w:rsidR="00F94A79">
        <w:rPr>
          <w:rFonts w:cstheme="minorHAnsi"/>
          <w:color w:val="000000" w:themeColor="text1"/>
        </w:rPr>
        <w:t>2</w:t>
      </w:r>
      <w:r w:rsidR="00391C08">
        <w:rPr>
          <w:rFonts w:cstheme="minorHAnsi"/>
          <w:color w:val="000000" w:themeColor="text1"/>
        </w:rPr>
        <w:t>)</w:t>
      </w:r>
      <w:r w:rsidR="00953E21">
        <w:rPr>
          <w:rFonts w:cstheme="minorHAnsi"/>
          <w:color w:val="000000" w:themeColor="text1"/>
        </w:rPr>
        <w:t>. We</w:t>
      </w:r>
      <w:r>
        <w:rPr>
          <w:rFonts w:cstheme="minorHAnsi"/>
          <w:color w:val="000000" w:themeColor="text1"/>
        </w:rPr>
        <w:t xml:space="preserve"> </w:t>
      </w:r>
      <w:r w:rsidR="00391C08">
        <w:rPr>
          <w:rFonts w:cstheme="minorHAnsi"/>
          <w:color w:val="000000" w:themeColor="text1"/>
        </w:rPr>
        <w:t xml:space="preserve">elected to use the </w:t>
      </w:r>
      <w:r w:rsidRPr="00F94A79">
        <w:rPr>
          <w:rFonts w:cstheme="minorHAnsi"/>
          <w:color w:val="000000" w:themeColor="text1"/>
        </w:rPr>
        <w:t xml:space="preserve">1000 </w:t>
      </w:r>
      <w:proofErr w:type="spellStart"/>
      <w:r w:rsidRPr="00F94A79">
        <w:rPr>
          <w:rFonts w:cstheme="minorHAnsi"/>
          <w:color w:val="000000" w:themeColor="text1"/>
        </w:rPr>
        <w:t>hPa</w:t>
      </w:r>
      <w:proofErr w:type="spellEnd"/>
      <w:r w:rsidRPr="00F94A79">
        <w:rPr>
          <w:rFonts w:cstheme="minorHAnsi"/>
          <w:color w:val="000000" w:themeColor="text1"/>
        </w:rPr>
        <w:t xml:space="preserve"> temperature </w:t>
      </w:r>
      <w:r w:rsidR="003034B3" w:rsidRPr="00F94A79">
        <w:rPr>
          <w:rFonts w:cstheme="minorHAnsi"/>
          <w:color w:val="000000" w:themeColor="text1"/>
        </w:rPr>
        <w:t xml:space="preserve">from </w:t>
      </w:r>
      <w:r w:rsidR="00391C08">
        <w:rPr>
          <w:rFonts w:cstheme="minorHAnsi"/>
          <w:color w:val="000000" w:themeColor="text1"/>
        </w:rPr>
        <w:t xml:space="preserve">ERA </w:t>
      </w:r>
      <w:proofErr w:type="spellStart"/>
      <w:r w:rsidR="00391C08">
        <w:rPr>
          <w:rFonts w:cstheme="minorHAnsi"/>
          <w:color w:val="000000" w:themeColor="text1"/>
        </w:rPr>
        <w:t>reanlaysis</w:t>
      </w:r>
      <w:proofErr w:type="spellEnd"/>
      <w:r w:rsidR="00391C08">
        <w:rPr>
          <w:rFonts w:cstheme="minorHAnsi"/>
          <w:color w:val="000000" w:themeColor="text1"/>
        </w:rPr>
        <w:t xml:space="preserve"> </w:t>
      </w:r>
      <w:r w:rsidR="003034B3">
        <w:rPr>
          <w:rFonts w:cstheme="minorHAnsi"/>
          <w:color w:val="000000" w:themeColor="text1"/>
        </w:rPr>
        <w:t xml:space="preserve">because it has a finer horizontal resolution. </w:t>
      </w:r>
    </w:p>
    <w:p w14:paraId="5896B93F" w14:textId="77777777" w:rsidR="002F513E" w:rsidRPr="00391C08" w:rsidRDefault="002F513E" w:rsidP="00D94A1F">
      <w:pPr>
        <w:autoSpaceDE w:val="0"/>
        <w:autoSpaceDN w:val="0"/>
        <w:adjustRightInd w:val="0"/>
        <w:spacing w:after="0" w:line="240" w:lineRule="auto"/>
        <w:rPr>
          <w:rFonts w:cstheme="minorHAnsi"/>
          <w:color w:val="FF0000"/>
        </w:rPr>
      </w:pPr>
    </w:p>
    <w:p w14:paraId="7DBD4E35"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5. Line 257: what is the origin of this double minimum? More generally, suggest masking</w:t>
      </w:r>
    </w:p>
    <w:p w14:paraId="626E3CE4" w14:textId="6F1A3A30" w:rsidR="00D94A1F"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out regions where the methodology fails.</w:t>
      </w:r>
    </w:p>
    <w:p w14:paraId="5C3733FA" w14:textId="4436817B" w:rsidR="00C41DB2" w:rsidRDefault="00C41DB2" w:rsidP="00D94A1F">
      <w:pPr>
        <w:autoSpaceDE w:val="0"/>
        <w:autoSpaceDN w:val="0"/>
        <w:adjustRightInd w:val="0"/>
        <w:spacing w:after="0" w:line="240" w:lineRule="auto"/>
        <w:rPr>
          <w:rFonts w:cstheme="minorHAnsi"/>
          <w:color w:val="FF0000"/>
        </w:rPr>
      </w:pPr>
    </w:p>
    <w:p w14:paraId="118DA179" w14:textId="77777777" w:rsidR="00953E21" w:rsidRDefault="00953E21" w:rsidP="00953E21">
      <w:pPr>
        <w:autoSpaceDE w:val="0"/>
        <w:autoSpaceDN w:val="0"/>
        <w:adjustRightInd w:val="0"/>
        <w:spacing w:after="0" w:line="240" w:lineRule="auto"/>
        <w:rPr>
          <w:rFonts w:cstheme="minorHAnsi"/>
        </w:rPr>
      </w:pPr>
      <w:r>
        <w:rPr>
          <w:rFonts w:cstheme="minorHAnsi"/>
        </w:rPr>
        <w:t xml:space="preserve">In the revised appendix (and copied below), we now include time series of the (smoothed) surface temperature on each side of the </w:t>
      </w:r>
      <w:proofErr w:type="spellStart"/>
      <w:r>
        <w:rPr>
          <w:rFonts w:cstheme="minorHAnsi"/>
        </w:rPr>
        <w:t>τ</w:t>
      </w:r>
      <w:r>
        <w:rPr>
          <w:rFonts w:cstheme="minorHAnsi"/>
          <w:vertAlign w:val="subscript"/>
        </w:rPr>
        <w:t>MIN</w:t>
      </w:r>
      <w:proofErr w:type="spellEnd"/>
      <w:r>
        <w:rPr>
          <w:rFonts w:cstheme="minorHAnsi"/>
        </w:rPr>
        <w:t xml:space="preserve"> discontinuity and present the following explanation (in the appendix):</w:t>
      </w:r>
    </w:p>
    <w:p w14:paraId="01785A4E" w14:textId="77777777" w:rsidR="00953E21" w:rsidRDefault="00953E21" w:rsidP="00953E21">
      <w:pPr>
        <w:autoSpaceDE w:val="0"/>
        <w:autoSpaceDN w:val="0"/>
        <w:adjustRightInd w:val="0"/>
        <w:spacing w:after="0" w:line="240" w:lineRule="auto"/>
        <w:rPr>
          <w:rFonts w:cstheme="minorHAnsi"/>
        </w:rPr>
      </w:pPr>
      <w:r>
        <w:rPr>
          <w:rFonts w:cstheme="minorHAnsi"/>
        </w:rPr>
        <w:t xml:space="preserve">“In </w:t>
      </w:r>
      <w:r w:rsidRPr="00CE2370">
        <w:rPr>
          <w:rFonts w:cstheme="minorHAnsi"/>
        </w:rPr>
        <w:t>the region</w:t>
      </w:r>
      <w:r>
        <w:rPr>
          <w:rFonts w:cstheme="minorHAnsi"/>
        </w:rPr>
        <w:t xml:space="preserve"> of the Southern Ocean just south of Australia</w:t>
      </w:r>
      <w:r w:rsidRPr="00CE2370">
        <w:rPr>
          <w:rFonts w:cstheme="minorHAnsi"/>
        </w:rPr>
        <w:t xml:space="preserve"> there is a </w:t>
      </w:r>
      <w:proofErr w:type="gramStart"/>
      <w:r w:rsidRPr="00CE2370">
        <w:rPr>
          <w:rFonts w:cstheme="minorHAnsi"/>
        </w:rPr>
        <w:t>100 day</w:t>
      </w:r>
      <w:proofErr w:type="gramEnd"/>
      <w:r w:rsidRPr="00CE2370">
        <w:rPr>
          <w:rFonts w:cstheme="minorHAnsi"/>
        </w:rPr>
        <w:t xml:space="preserve"> period where temperature is very close to the seasonal minimum with a slight warming (</w:t>
      </w:r>
      <w:r>
        <w:rPr>
          <w:rFonts w:cstheme="minorHAnsi"/>
        </w:rPr>
        <w:t>≈</w:t>
      </w:r>
      <w:r w:rsidRPr="00CE2370">
        <w:rPr>
          <w:rFonts w:cstheme="minorHAnsi"/>
        </w:rPr>
        <w:t xml:space="preserve">0.1K) in the middle of this period (see Fig. A4) resulting in two local temporal minima of </w:t>
      </w:r>
      <w:r>
        <w:rPr>
          <w:rFonts w:cstheme="minorHAnsi"/>
        </w:rPr>
        <w:t>T</w:t>
      </w:r>
      <w:r>
        <w:rPr>
          <w:rFonts w:cstheme="minorHAnsi"/>
          <w:vertAlign w:val="subscript"/>
        </w:rPr>
        <w:t>2m</w:t>
      </w:r>
      <w:r>
        <w:rPr>
          <w:rFonts w:cstheme="minorHAnsi"/>
        </w:rPr>
        <w:t xml:space="preserve"> </w:t>
      </w:r>
      <w:r w:rsidRPr="00CE2370">
        <w:rPr>
          <w:rFonts w:cstheme="minorHAnsi"/>
        </w:rPr>
        <w:t xml:space="preserve">at locations throughout the region.  East (west) of Australia, the absolute minimum temperature occurs early (late) in this </w:t>
      </w:r>
      <w:proofErr w:type="gramStart"/>
      <w:r w:rsidRPr="00CE2370">
        <w:rPr>
          <w:rFonts w:cstheme="minorHAnsi"/>
        </w:rPr>
        <w:t>100 day</w:t>
      </w:r>
      <w:proofErr w:type="gramEnd"/>
      <w:r w:rsidRPr="00CE2370">
        <w:rPr>
          <w:rFonts w:cstheme="minorHAnsi"/>
        </w:rPr>
        <w:t xml:space="preserve"> interval. (The minor local maxima in the middle of this </w:t>
      </w:r>
      <w:proofErr w:type="gramStart"/>
      <w:r w:rsidRPr="00CE2370">
        <w:rPr>
          <w:rFonts w:cstheme="minorHAnsi"/>
        </w:rPr>
        <w:t>100 day</w:t>
      </w:r>
      <w:proofErr w:type="gramEnd"/>
      <w:r w:rsidRPr="00CE2370">
        <w:rPr>
          <w:rFonts w:cstheme="minorHAnsi"/>
        </w:rPr>
        <w:t xml:space="preserve"> interval is likely due to seasonal variations in upwelling).</w:t>
      </w:r>
      <w:r>
        <w:rPr>
          <w:rFonts w:cstheme="minorHAnsi"/>
        </w:rPr>
        <w:t>”</w:t>
      </w:r>
    </w:p>
    <w:p w14:paraId="41BA6A53" w14:textId="77777777" w:rsidR="00364BD5" w:rsidRDefault="00364BD5" w:rsidP="00D94A1F">
      <w:pPr>
        <w:autoSpaceDE w:val="0"/>
        <w:autoSpaceDN w:val="0"/>
        <w:adjustRightInd w:val="0"/>
        <w:spacing w:after="0" w:line="240" w:lineRule="auto"/>
        <w:rPr>
          <w:rFonts w:cstheme="minorHAnsi"/>
        </w:rPr>
      </w:pPr>
    </w:p>
    <w:p w14:paraId="7A1218A2" w14:textId="6F3D902D" w:rsidR="002A169A" w:rsidRPr="002A169A" w:rsidRDefault="00A67B5A" w:rsidP="00D94A1F">
      <w:pPr>
        <w:autoSpaceDE w:val="0"/>
        <w:autoSpaceDN w:val="0"/>
        <w:adjustRightInd w:val="0"/>
        <w:spacing w:after="0" w:line="240" w:lineRule="auto"/>
        <w:rPr>
          <w:rFonts w:cstheme="minorHAnsi"/>
        </w:rPr>
      </w:pPr>
      <w:r>
        <w:rPr>
          <w:rFonts w:cstheme="minorHAnsi"/>
        </w:rPr>
        <w:lastRenderedPageBreak/>
        <w:t xml:space="preserve">We </w:t>
      </w:r>
      <w:r w:rsidR="00392B7C">
        <w:rPr>
          <w:rFonts w:cstheme="minorHAnsi"/>
        </w:rPr>
        <w:t>chose to not mask out regions in the figures that have a double minimum because</w:t>
      </w:r>
      <w:r>
        <w:rPr>
          <w:rFonts w:cstheme="minorHAnsi"/>
        </w:rPr>
        <w:t xml:space="preserve"> </w:t>
      </w:r>
      <w:r w:rsidR="00392B7C">
        <w:rPr>
          <w:rFonts w:cstheme="minorHAnsi"/>
        </w:rPr>
        <w:t>– after</w:t>
      </w:r>
      <w:r>
        <w:rPr>
          <w:rFonts w:cstheme="minorHAnsi"/>
        </w:rPr>
        <w:t xml:space="preserve"> establishing a methodology for calculating ASYM</w:t>
      </w:r>
      <w:r w:rsidR="00392B7C">
        <w:rPr>
          <w:rFonts w:cstheme="minorHAnsi"/>
        </w:rPr>
        <w:t xml:space="preserve"> – we believe it is important </w:t>
      </w:r>
      <w:r>
        <w:rPr>
          <w:rFonts w:cstheme="minorHAnsi"/>
        </w:rPr>
        <w:t xml:space="preserve">to note where and for what reason this methodology </w:t>
      </w:r>
      <w:r w:rsidR="00392B7C">
        <w:rPr>
          <w:rFonts w:cstheme="minorHAnsi"/>
        </w:rPr>
        <w:t>may lead to difficulties</w:t>
      </w:r>
      <w:r>
        <w:rPr>
          <w:rFonts w:cstheme="minorHAnsi"/>
        </w:rPr>
        <w:t xml:space="preserve">. </w:t>
      </w:r>
    </w:p>
    <w:p w14:paraId="69724FDF" w14:textId="3EF50DA9" w:rsidR="00C41DB2" w:rsidRDefault="002A169A" w:rsidP="00D94A1F">
      <w:pPr>
        <w:autoSpaceDE w:val="0"/>
        <w:autoSpaceDN w:val="0"/>
        <w:adjustRightInd w:val="0"/>
        <w:spacing w:after="0" w:line="240" w:lineRule="auto"/>
        <w:rPr>
          <w:rFonts w:cstheme="minorHAnsi"/>
          <w:color w:val="FF0000"/>
        </w:rPr>
      </w:pPr>
      <w:r>
        <w:rPr>
          <w:rFonts w:cstheme="minorHAnsi"/>
          <w:noProof/>
          <w:color w:val="FF0000"/>
        </w:rPr>
        <w:drawing>
          <wp:inline distT="0" distB="0" distL="0" distR="0" wp14:anchorId="5A19E4F5" wp14:editId="561FE8C6">
            <wp:extent cx="5943600" cy="298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dis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981086"/>
                    </a:xfrm>
                    <a:prstGeom prst="rect">
                      <a:avLst/>
                    </a:prstGeom>
                  </pic:spPr>
                </pic:pic>
              </a:graphicData>
            </a:graphic>
          </wp:inline>
        </w:drawing>
      </w:r>
    </w:p>
    <w:p w14:paraId="2E0E093C" w14:textId="2FED1C69" w:rsidR="00C41DB2" w:rsidRDefault="00C41DB2" w:rsidP="00D94A1F">
      <w:pPr>
        <w:autoSpaceDE w:val="0"/>
        <w:autoSpaceDN w:val="0"/>
        <w:adjustRightInd w:val="0"/>
        <w:spacing w:after="0" w:line="240" w:lineRule="auto"/>
        <w:rPr>
          <w:rFonts w:cstheme="minorHAnsi"/>
          <w:color w:val="FF0000"/>
        </w:rPr>
      </w:pPr>
    </w:p>
    <w:p w14:paraId="3667B925" w14:textId="77777777" w:rsidR="002A169A" w:rsidRPr="00391C08" w:rsidRDefault="002A169A" w:rsidP="00D94A1F">
      <w:pPr>
        <w:autoSpaceDE w:val="0"/>
        <w:autoSpaceDN w:val="0"/>
        <w:adjustRightInd w:val="0"/>
        <w:spacing w:after="0" w:line="240" w:lineRule="auto"/>
        <w:rPr>
          <w:rFonts w:cstheme="minorHAnsi"/>
          <w:color w:val="FF0000"/>
        </w:rPr>
      </w:pPr>
    </w:p>
    <w:p w14:paraId="3A22D790"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6. Line 264: There are a number of other locations with positive values: North Atlantic</w:t>
      </w:r>
    </w:p>
    <w:p w14:paraId="65B475E5" w14:textId="22C26145"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south of Greenland, generally the east coast of Southern Hemisphere continents,</w:t>
      </w:r>
    </w:p>
    <w:p w14:paraId="571BB013" w14:textId="14902BB0" w:rsidR="00D94A1F"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Gulf of </w:t>
      </w:r>
      <w:proofErr w:type="gramStart"/>
      <w:r w:rsidRPr="00391C08">
        <w:rPr>
          <w:rFonts w:cstheme="minorHAnsi"/>
          <w:color w:val="FF0000"/>
        </w:rPr>
        <w:t>Mexico,  the</w:t>
      </w:r>
      <w:proofErr w:type="gramEnd"/>
      <w:r w:rsidRPr="00391C08">
        <w:rPr>
          <w:rFonts w:cstheme="minorHAnsi"/>
          <w:color w:val="FF0000"/>
        </w:rPr>
        <w:t xml:space="preserve"> west coast of Africa/Southern Europe.</w:t>
      </w:r>
    </w:p>
    <w:p w14:paraId="79E8B2EF" w14:textId="6F257D46" w:rsidR="00A67B5A" w:rsidRDefault="00A67B5A" w:rsidP="00D94A1F">
      <w:pPr>
        <w:autoSpaceDE w:val="0"/>
        <w:autoSpaceDN w:val="0"/>
        <w:adjustRightInd w:val="0"/>
        <w:spacing w:after="0" w:line="240" w:lineRule="auto"/>
        <w:rPr>
          <w:rFonts w:cstheme="minorHAnsi"/>
          <w:color w:val="FF0000"/>
        </w:rPr>
      </w:pPr>
    </w:p>
    <w:p w14:paraId="0C43C96A" w14:textId="5F480462" w:rsidR="00A67B5A" w:rsidRPr="00A67B5A" w:rsidRDefault="00A67B5A" w:rsidP="00D94A1F">
      <w:pPr>
        <w:autoSpaceDE w:val="0"/>
        <w:autoSpaceDN w:val="0"/>
        <w:adjustRightInd w:val="0"/>
        <w:spacing w:after="0" w:line="240" w:lineRule="auto"/>
        <w:rPr>
          <w:rFonts w:cstheme="minorHAnsi"/>
        </w:rPr>
      </w:pPr>
      <w:r>
        <w:rPr>
          <w:rFonts w:cstheme="minorHAnsi"/>
        </w:rPr>
        <w:t>Th</w:t>
      </w:r>
      <w:r w:rsidR="00A67BA0">
        <w:rPr>
          <w:rFonts w:cstheme="minorHAnsi"/>
        </w:rPr>
        <w:t xml:space="preserve">ese locations </w:t>
      </w:r>
      <w:r w:rsidR="000A261A">
        <w:rPr>
          <w:rFonts w:cstheme="minorHAnsi"/>
        </w:rPr>
        <w:t>are now noted in the revised text</w:t>
      </w:r>
      <w:r>
        <w:rPr>
          <w:rFonts w:cstheme="minorHAnsi"/>
        </w:rPr>
        <w:t>.</w:t>
      </w:r>
    </w:p>
    <w:p w14:paraId="20C17DA9" w14:textId="39FE7138" w:rsidR="00A67B5A" w:rsidRDefault="00A67B5A" w:rsidP="00D94A1F">
      <w:pPr>
        <w:autoSpaceDE w:val="0"/>
        <w:autoSpaceDN w:val="0"/>
        <w:adjustRightInd w:val="0"/>
        <w:spacing w:after="0" w:line="240" w:lineRule="auto"/>
        <w:rPr>
          <w:rFonts w:cstheme="minorHAnsi"/>
          <w:color w:val="FF0000"/>
        </w:rPr>
      </w:pPr>
    </w:p>
    <w:p w14:paraId="714A4D5A" w14:textId="77777777" w:rsidR="00A67B5A" w:rsidRPr="00391C08" w:rsidRDefault="00A67B5A" w:rsidP="00D94A1F">
      <w:pPr>
        <w:autoSpaceDE w:val="0"/>
        <w:autoSpaceDN w:val="0"/>
        <w:adjustRightInd w:val="0"/>
        <w:spacing w:after="0" w:line="240" w:lineRule="auto"/>
        <w:rPr>
          <w:rFonts w:cstheme="minorHAnsi"/>
          <w:color w:val="FF0000"/>
        </w:rPr>
      </w:pPr>
    </w:p>
    <w:p w14:paraId="5C3EB998"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7. Line 286: The argument that advection occurs primarily at levels where the amplitude</w:t>
      </w:r>
    </w:p>
    <w:p w14:paraId="6D62DD40" w14:textId="77777777"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and phase of the seasonal cycle is zonally homogenized does not seem to explain</w:t>
      </w:r>
    </w:p>
    <w:p w14:paraId="510F4D78" w14:textId="77777777" w:rsidR="00A67BA0"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how you get zonally asymmetry at lower vertical levels?</w:t>
      </w:r>
    </w:p>
    <w:p w14:paraId="6C59BF11" w14:textId="73B9600A" w:rsidR="00A67BA0" w:rsidRPr="00A67BA0" w:rsidRDefault="00A67BA0" w:rsidP="00D94A1F">
      <w:pPr>
        <w:autoSpaceDE w:val="0"/>
        <w:autoSpaceDN w:val="0"/>
        <w:adjustRightInd w:val="0"/>
        <w:spacing w:after="0" w:line="240" w:lineRule="auto"/>
        <w:rPr>
          <w:rFonts w:cstheme="minorHAnsi"/>
        </w:rPr>
      </w:pPr>
      <w:r>
        <w:rPr>
          <w:rFonts w:cstheme="minorHAnsi"/>
        </w:rPr>
        <w:t xml:space="preserve">The lower levels are more strongly coupled to the surface and thus zonally asymmetries in the seasonal cycle of temperature </w:t>
      </w:r>
      <w:r w:rsidR="00953E21">
        <w:rPr>
          <w:rFonts w:cstheme="minorHAnsi"/>
        </w:rPr>
        <w:t>are strongly influenced by</w:t>
      </w:r>
      <w:r>
        <w:rPr>
          <w:rFonts w:cstheme="minorHAnsi"/>
        </w:rPr>
        <w:t xml:space="preserve"> the underlying surface type</w:t>
      </w:r>
      <w:r w:rsidR="00953E21">
        <w:rPr>
          <w:rFonts w:cstheme="minorHAnsi"/>
        </w:rPr>
        <w:t xml:space="preserve"> (ocean or land)</w:t>
      </w:r>
      <w:r>
        <w:rPr>
          <w:rFonts w:cstheme="minorHAnsi"/>
        </w:rPr>
        <w:t>.</w:t>
      </w:r>
    </w:p>
    <w:p w14:paraId="0F1266E4" w14:textId="77777777" w:rsidR="00A67BA0" w:rsidRDefault="00A67BA0" w:rsidP="00D94A1F">
      <w:pPr>
        <w:autoSpaceDE w:val="0"/>
        <w:autoSpaceDN w:val="0"/>
        <w:adjustRightInd w:val="0"/>
        <w:spacing w:after="0" w:line="240" w:lineRule="auto"/>
        <w:rPr>
          <w:rFonts w:cstheme="minorHAnsi"/>
          <w:color w:val="FF0000"/>
        </w:rPr>
      </w:pPr>
    </w:p>
    <w:p w14:paraId="21F80051" w14:textId="77777777" w:rsidR="00A67BA0"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 Relatedly, Fig. 3 in </w:t>
      </w:r>
      <w:proofErr w:type="spellStart"/>
      <w:r w:rsidRPr="00391C08">
        <w:rPr>
          <w:rFonts w:cstheme="minorHAnsi"/>
          <w:color w:val="FF0000"/>
        </w:rPr>
        <w:t>Stineand</w:t>
      </w:r>
      <w:proofErr w:type="spellEnd"/>
      <w:r w:rsidRPr="00391C08">
        <w:rPr>
          <w:rFonts w:cstheme="minorHAnsi"/>
          <w:color w:val="FF0000"/>
        </w:rPr>
        <w:t xml:space="preserve"> </w:t>
      </w:r>
      <w:proofErr w:type="spellStart"/>
      <w:r w:rsidRPr="00391C08">
        <w:rPr>
          <w:rFonts w:cstheme="minorHAnsi"/>
          <w:color w:val="FF0000"/>
        </w:rPr>
        <w:t>Huybers</w:t>
      </w:r>
      <w:proofErr w:type="spellEnd"/>
      <w:r w:rsidRPr="00391C08">
        <w:rPr>
          <w:rFonts w:cstheme="minorHAnsi"/>
          <w:color w:val="FF0000"/>
        </w:rPr>
        <w:t xml:space="preserve"> (2012) still shows substantial zonal asymmetry throughout the vertical</w:t>
      </w:r>
      <w:r w:rsidR="00A67BA0">
        <w:rPr>
          <w:rFonts w:cstheme="minorHAnsi"/>
          <w:color w:val="FF0000"/>
        </w:rPr>
        <w:t xml:space="preserve"> </w:t>
      </w:r>
      <w:r w:rsidRPr="00391C08">
        <w:rPr>
          <w:rFonts w:cstheme="minorHAnsi"/>
          <w:color w:val="FF0000"/>
        </w:rPr>
        <w:t xml:space="preserve">column. </w:t>
      </w:r>
    </w:p>
    <w:p w14:paraId="6BC75301" w14:textId="615DA200" w:rsidR="00A67BA0" w:rsidRPr="00CC1E78" w:rsidRDefault="00F942AE" w:rsidP="00D94A1F">
      <w:pPr>
        <w:autoSpaceDE w:val="0"/>
        <w:autoSpaceDN w:val="0"/>
        <w:adjustRightInd w:val="0"/>
        <w:spacing w:after="0" w:line="240" w:lineRule="auto"/>
        <w:rPr>
          <w:rFonts w:cstheme="minorHAnsi"/>
        </w:rPr>
      </w:pPr>
      <w:r>
        <w:rPr>
          <w:rFonts w:cstheme="minorHAnsi"/>
        </w:rPr>
        <w:t>We have revised this statement</w:t>
      </w:r>
      <w:r w:rsidR="00CC1E78">
        <w:rPr>
          <w:rFonts w:cstheme="minorHAnsi"/>
        </w:rPr>
        <w:t xml:space="preserve"> to </w:t>
      </w:r>
      <w:r>
        <w:rPr>
          <w:rFonts w:cstheme="minorHAnsi"/>
        </w:rPr>
        <w:t xml:space="preserve">make it clear that we only mean to say that </w:t>
      </w:r>
      <w:r w:rsidR="00CC1E78">
        <w:rPr>
          <w:rFonts w:cstheme="minorHAnsi"/>
        </w:rPr>
        <w:t xml:space="preserve">temperature </w:t>
      </w:r>
      <w:r>
        <w:rPr>
          <w:rFonts w:cstheme="minorHAnsi"/>
        </w:rPr>
        <w:t xml:space="preserve">in the free troposphere is </w:t>
      </w:r>
      <w:r w:rsidR="00CC1E78">
        <w:rPr>
          <w:rFonts w:cstheme="minorHAnsi"/>
        </w:rPr>
        <w:t>more zonally homogenous</w:t>
      </w:r>
      <w:r>
        <w:rPr>
          <w:rFonts w:cstheme="minorHAnsi"/>
        </w:rPr>
        <w:t xml:space="preserve"> than temperature </w:t>
      </w:r>
      <w:r w:rsidR="009B2216">
        <w:rPr>
          <w:rFonts w:cstheme="minorHAnsi"/>
        </w:rPr>
        <w:t xml:space="preserve">in the atmospheric surface boundary layer. </w:t>
      </w:r>
    </w:p>
    <w:p w14:paraId="1374D21E" w14:textId="77777777" w:rsidR="00A67BA0" w:rsidRDefault="00A67BA0" w:rsidP="00D94A1F">
      <w:pPr>
        <w:autoSpaceDE w:val="0"/>
        <w:autoSpaceDN w:val="0"/>
        <w:adjustRightInd w:val="0"/>
        <w:spacing w:after="0" w:line="240" w:lineRule="auto"/>
        <w:rPr>
          <w:rFonts w:cstheme="minorHAnsi"/>
          <w:color w:val="FF0000"/>
        </w:rPr>
      </w:pPr>
    </w:p>
    <w:p w14:paraId="0F57F51A" w14:textId="2CC1C443" w:rsidR="00D94A1F" w:rsidRPr="00391C08" w:rsidRDefault="00D94A1F" w:rsidP="00D94A1F">
      <w:pPr>
        <w:autoSpaceDE w:val="0"/>
        <w:autoSpaceDN w:val="0"/>
        <w:adjustRightInd w:val="0"/>
        <w:spacing w:after="0" w:line="240" w:lineRule="auto"/>
        <w:rPr>
          <w:rFonts w:cstheme="minorHAnsi"/>
          <w:color w:val="FF0000"/>
        </w:rPr>
      </w:pPr>
      <w:r w:rsidRPr="00391C08">
        <w:rPr>
          <w:rFonts w:cstheme="minorHAnsi"/>
          <w:color w:val="FF0000"/>
        </w:rPr>
        <w:t xml:space="preserve">Finally, notation should be </w:t>
      </w:r>
      <w:proofErr w:type="spellStart"/>
      <w:r w:rsidR="00A67BA0">
        <w:rPr>
          <w:rFonts w:cstheme="minorHAnsi"/>
          <w:color w:val="FF0000"/>
        </w:rPr>
        <w:t>fix</w:t>
      </w:r>
      <w:r w:rsidRPr="00391C08">
        <w:rPr>
          <w:rFonts w:cstheme="minorHAnsi"/>
          <w:color w:val="FF0000"/>
        </w:rPr>
        <w:t>xed</w:t>
      </w:r>
      <w:proofErr w:type="spellEnd"/>
      <w:r w:rsidRPr="00391C08">
        <w:rPr>
          <w:rFonts w:cstheme="minorHAnsi"/>
          <w:color w:val="FF0000"/>
        </w:rPr>
        <w:t>, as Ts was previously used to refer to</w:t>
      </w:r>
    </w:p>
    <w:p w14:paraId="0FC3383A" w14:textId="7831A994" w:rsidR="00D94A1F" w:rsidRDefault="00D94A1F" w:rsidP="00D94A1F">
      <w:pPr>
        <w:rPr>
          <w:rFonts w:cstheme="minorHAnsi"/>
          <w:color w:val="FF0000"/>
        </w:rPr>
      </w:pPr>
      <w:r w:rsidRPr="00391C08">
        <w:rPr>
          <w:rFonts w:cstheme="minorHAnsi"/>
          <w:color w:val="FF0000"/>
        </w:rPr>
        <w:t>near-surface air temperature (not temperature generally).</w:t>
      </w:r>
    </w:p>
    <w:p w14:paraId="24439691" w14:textId="73939591" w:rsidR="00CC1E78" w:rsidRPr="00CC1E78" w:rsidRDefault="00CC1E78" w:rsidP="00D94A1F">
      <w:pPr>
        <w:rPr>
          <w:rFonts w:cstheme="minorHAnsi"/>
        </w:rPr>
      </w:pPr>
      <w:r>
        <w:rPr>
          <w:rFonts w:cstheme="minorHAnsi"/>
        </w:rPr>
        <w:t>Changed to “atmospheric temperature”.</w:t>
      </w:r>
    </w:p>
    <w:p w14:paraId="5EA2C437" w14:textId="77777777" w:rsidR="00CC1E78" w:rsidRPr="00391C08" w:rsidRDefault="00CC1E78" w:rsidP="00D94A1F">
      <w:pPr>
        <w:rPr>
          <w:rFonts w:cstheme="minorHAnsi"/>
          <w:color w:val="FF0000"/>
        </w:rPr>
      </w:pPr>
    </w:p>
    <w:sectPr w:rsidR="00CC1E78" w:rsidRPr="00391C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9EED3" w14:textId="77777777" w:rsidR="00123591" w:rsidRDefault="00123591" w:rsidP="003034B3">
      <w:pPr>
        <w:spacing w:after="0" w:line="240" w:lineRule="auto"/>
      </w:pPr>
      <w:r>
        <w:separator/>
      </w:r>
    </w:p>
  </w:endnote>
  <w:endnote w:type="continuationSeparator" w:id="0">
    <w:p w14:paraId="124F4036" w14:textId="77777777" w:rsidR="00123591" w:rsidRDefault="00123591" w:rsidP="0030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550D" w14:textId="77777777" w:rsidR="00123591" w:rsidRDefault="00123591" w:rsidP="003034B3">
      <w:pPr>
        <w:spacing w:after="0" w:line="240" w:lineRule="auto"/>
      </w:pPr>
      <w:r>
        <w:separator/>
      </w:r>
    </w:p>
  </w:footnote>
  <w:footnote w:type="continuationSeparator" w:id="0">
    <w:p w14:paraId="13BAB529" w14:textId="77777777" w:rsidR="00123591" w:rsidRDefault="00123591" w:rsidP="003034B3">
      <w:pPr>
        <w:spacing w:after="0" w:line="240" w:lineRule="auto"/>
      </w:pPr>
      <w:r>
        <w:continuationSeparator/>
      </w:r>
    </w:p>
  </w:footnote>
  <w:footnote w:id="1">
    <w:p w14:paraId="6DB2C457" w14:textId="40EB4E1E" w:rsidR="003034B3" w:rsidRDefault="003034B3">
      <w:pPr>
        <w:pStyle w:val="FootnoteText"/>
      </w:pPr>
      <w:r>
        <w:rPr>
          <w:rStyle w:val="FootnoteReference"/>
        </w:rPr>
        <w:footnoteRef/>
      </w:r>
      <w:r>
        <w:t xml:space="preserve"> </w:t>
      </w:r>
      <w:r>
        <w:rPr>
          <w:rFonts w:cstheme="minorHAnsi"/>
          <w:color w:val="000000" w:themeColor="text1"/>
        </w:rPr>
        <w:t xml:space="preserve">In general, reanalyses products for </w:t>
      </w:r>
      <w:proofErr w:type="gramStart"/>
      <w:r w:rsidRPr="00391C08">
        <w:rPr>
          <w:rFonts w:cstheme="minorHAnsi"/>
          <w:color w:val="000000" w:themeColor="text1"/>
        </w:rPr>
        <w:t>2 meter</w:t>
      </w:r>
      <w:proofErr w:type="gramEnd"/>
      <w:r w:rsidRPr="00391C08">
        <w:rPr>
          <w:rFonts w:cstheme="minorHAnsi"/>
          <w:color w:val="000000" w:themeColor="text1"/>
        </w:rPr>
        <w:t xml:space="preserve"> air </w:t>
      </w:r>
      <w:r>
        <w:rPr>
          <w:rFonts w:cstheme="minorHAnsi"/>
          <w:color w:val="000000" w:themeColor="text1"/>
        </w:rPr>
        <w:t xml:space="preserve">are </w:t>
      </w:r>
      <w:r w:rsidRPr="00391C08">
        <w:rPr>
          <w:rFonts w:cstheme="minorHAnsi"/>
          <w:color w:val="000000" w:themeColor="text1"/>
        </w:rPr>
        <w:t xml:space="preserve">unreliable and inconsistent between different set of reanalyses (Pitman and Perkins, </w:t>
      </w:r>
      <w:r>
        <w:rPr>
          <w:rFonts w:cstheme="minorHAnsi"/>
          <w:color w:val="000000" w:themeColor="text1"/>
        </w:rPr>
        <w:t>“</w:t>
      </w:r>
      <w:r w:rsidRPr="00391C08">
        <w:rPr>
          <w:rFonts w:cstheme="minorHAnsi"/>
          <w:color w:val="000000" w:themeColor="text1"/>
        </w:rPr>
        <w:t>Global and Regional Comparison of Daily 2-m and 1000-hPa Maximum and</w:t>
      </w:r>
      <w:r>
        <w:rPr>
          <w:rFonts w:cstheme="minorHAnsi"/>
          <w:color w:val="000000" w:themeColor="text1"/>
        </w:rPr>
        <w:t xml:space="preserve"> </w:t>
      </w:r>
      <w:r w:rsidRPr="00391C08">
        <w:rPr>
          <w:rFonts w:cstheme="minorHAnsi"/>
          <w:color w:val="000000" w:themeColor="text1"/>
        </w:rPr>
        <w:t>Minimum Temperatures in Three Global Reanalyses</w:t>
      </w:r>
      <w:r>
        <w:rPr>
          <w:rFonts w:cstheme="minorHAnsi"/>
          <w:color w:val="000000" w:themeColor="text1"/>
        </w:rPr>
        <w:t>”</w:t>
      </w:r>
      <w:r w:rsidRPr="00391C08">
        <w:rPr>
          <w:rFonts w:cstheme="minorHAnsi"/>
          <w:color w:val="000000" w:themeColor="text1"/>
        </w:rPr>
        <w:t xml:space="preserve">, </w:t>
      </w:r>
      <w:r w:rsidRPr="00A85A82">
        <w:rPr>
          <w:rFonts w:cstheme="minorHAnsi"/>
          <w:i/>
          <w:iCs/>
          <w:color w:val="000000" w:themeColor="text1"/>
        </w:rPr>
        <w:t>J. Climate</w:t>
      </w:r>
      <w:r>
        <w:rPr>
          <w:rFonts w:cstheme="minorHAnsi"/>
          <w:color w:val="000000" w:themeColor="text1"/>
        </w:rPr>
        <w:t>, 2009</w:t>
      </w:r>
      <w:r w:rsidRPr="00391C08">
        <w:rPr>
          <w:rFonts w:cstheme="minorHAnsi"/>
          <w:color w:val="000000" w:themeColor="text1"/>
        </w:rPr>
        <w:t>)</w:t>
      </w:r>
      <w:r>
        <w:rPr>
          <w:rFonts w:cstheme="minorHAnsi"/>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25944"/>
    <w:multiLevelType w:val="hybridMultilevel"/>
    <w:tmpl w:val="841C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1F"/>
    <w:rsid w:val="00046442"/>
    <w:rsid w:val="0006797D"/>
    <w:rsid w:val="000A261A"/>
    <w:rsid w:val="000A5FE9"/>
    <w:rsid w:val="000C02DA"/>
    <w:rsid w:val="00112B80"/>
    <w:rsid w:val="00123591"/>
    <w:rsid w:val="00141552"/>
    <w:rsid w:val="001F499D"/>
    <w:rsid w:val="002439BD"/>
    <w:rsid w:val="00245463"/>
    <w:rsid w:val="00254264"/>
    <w:rsid w:val="00257DB0"/>
    <w:rsid w:val="0028016E"/>
    <w:rsid w:val="002A169A"/>
    <w:rsid w:val="002B641F"/>
    <w:rsid w:val="002F513E"/>
    <w:rsid w:val="003034B3"/>
    <w:rsid w:val="003143AB"/>
    <w:rsid w:val="003255EE"/>
    <w:rsid w:val="00364BD5"/>
    <w:rsid w:val="00391C08"/>
    <w:rsid w:val="00392B7C"/>
    <w:rsid w:val="003E735C"/>
    <w:rsid w:val="00406B52"/>
    <w:rsid w:val="004175E9"/>
    <w:rsid w:val="00435F82"/>
    <w:rsid w:val="004A71EF"/>
    <w:rsid w:val="004C3ECF"/>
    <w:rsid w:val="004C4602"/>
    <w:rsid w:val="004E72C4"/>
    <w:rsid w:val="00533E10"/>
    <w:rsid w:val="005415C3"/>
    <w:rsid w:val="00595D29"/>
    <w:rsid w:val="005C77ED"/>
    <w:rsid w:val="00617FCE"/>
    <w:rsid w:val="006722A7"/>
    <w:rsid w:val="00672432"/>
    <w:rsid w:val="006E0D98"/>
    <w:rsid w:val="006F65B3"/>
    <w:rsid w:val="007014EE"/>
    <w:rsid w:val="00753E46"/>
    <w:rsid w:val="00756A93"/>
    <w:rsid w:val="0076264D"/>
    <w:rsid w:val="007B0260"/>
    <w:rsid w:val="007D689B"/>
    <w:rsid w:val="0082785A"/>
    <w:rsid w:val="00841826"/>
    <w:rsid w:val="00881B69"/>
    <w:rsid w:val="008D2A91"/>
    <w:rsid w:val="008E6DF9"/>
    <w:rsid w:val="00913840"/>
    <w:rsid w:val="00926473"/>
    <w:rsid w:val="00953E21"/>
    <w:rsid w:val="009B2216"/>
    <w:rsid w:val="009C2D27"/>
    <w:rsid w:val="00A07C2F"/>
    <w:rsid w:val="00A51156"/>
    <w:rsid w:val="00A67743"/>
    <w:rsid w:val="00A67B5A"/>
    <w:rsid w:val="00A67BA0"/>
    <w:rsid w:val="00AC68FF"/>
    <w:rsid w:val="00AD72EB"/>
    <w:rsid w:val="00AE4A2A"/>
    <w:rsid w:val="00B34102"/>
    <w:rsid w:val="00B970C0"/>
    <w:rsid w:val="00BB0B9C"/>
    <w:rsid w:val="00C051C5"/>
    <w:rsid w:val="00C106EB"/>
    <w:rsid w:val="00C311B7"/>
    <w:rsid w:val="00C41DB2"/>
    <w:rsid w:val="00CA73D7"/>
    <w:rsid w:val="00CC1E78"/>
    <w:rsid w:val="00CE2370"/>
    <w:rsid w:val="00D03C7F"/>
    <w:rsid w:val="00D05D09"/>
    <w:rsid w:val="00D5487A"/>
    <w:rsid w:val="00D57F86"/>
    <w:rsid w:val="00D74BFF"/>
    <w:rsid w:val="00D93717"/>
    <w:rsid w:val="00D94A1F"/>
    <w:rsid w:val="00D968AD"/>
    <w:rsid w:val="00DC1A30"/>
    <w:rsid w:val="00E0086E"/>
    <w:rsid w:val="00E7560A"/>
    <w:rsid w:val="00E92453"/>
    <w:rsid w:val="00E94DC4"/>
    <w:rsid w:val="00ED4E1A"/>
    <w:rsid w:val="00F20BBB"/>
    <w:rsid w:val="00F74951"/>
    <w:rsid w:val="00F82F5B"/>
    <w:rsid w:val="00F900A5"/>
    <w:rsid w:val="00F942AE"/>
    <w:rsid w:val="00F94A79"/>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15D8"/>
  <w15:chartTrackingRefBased/>
  <w15:docId w15:val="{6839A410-DA7B-45E1-B2C6-CC0300CA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FE9"/>
    <w:pPr>
      <w:ind w:left="720"/>
      <w:contextualSpacing/>
    </w:pPr>
  </w:style>
  <w:style w:type="paragraph" w:styleId="BalloonText">
    <w:name w:val="Balloon Text"/>
    <w:basedOn w:val="Normal"/>
    <w:link w:val="BalloonTextChar"/>
    <w:uiPriority w:val="99"/>
    <w:semiHidden/>
    <w:unhideWhenUsed/>
    <w:rsid w:val="004A71E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71E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13840"/>
    <w:rPr>
      <w:sz w:val="16"/>
      <w:szCs w:val="16"/>
    </w:rPr>
  </w:style>
  <w:style w:type="paragraph" w:styleId="CommentText">
    <w:name w:val="annotation text"/>
    <w:basedOn w:val="Normal"/>
    <w:link w:val="CommentTextChar"/>
    <w:uiPriority w:val="99"/>
    <w:semiHidden/>
    <w:unhideWhenUsed/>
    <w:rsid w:val="00913840"/>
    <w:pPr>
      <w:spacing w:line="240" w:lineRule="auto"/>
    </w:pPr>
    <w:rPr>
      <w:sz w:val="20"/>
      <w:szCs w:val="20"/>
    </w:rPr>
  </w:style>
  <w:style w:type="character" w:customStyle="1" w:styleId="CommentTextChar">
    <w:name w:val="Comment Text Char"/>
    <w:basedOn w:val="DefaultParagraphFont"/>
    <w:link w:val="CommentText"/>
    <w:uiPriority w:val="99"/>
    <w:semiHidden/>
    <w:rsid w:val="00913840"/>
    <w:rPr>
      <w:sz w:val="20"/>
      <w:szCs w:val="20"/>
    </w:rPr>
  </w:style>
  <w:style w:type="paragraph" w:styleId="CommentSubject">
    <w:name w:val="annotation subject"/>
    <w:basedOn w:val="CommentText"/>
    <w:next w:val="CommentText"/>
    <w:link w:val="CommentSubjectChar"/>
    <w:uiPriority w:val="99"/>
    <w:semiHidden/>
    <w:unhideWhenUsed/>
    <w:rsid w:val="00913840"/>
    <w:rPr>
      <w:b/>
      <w:bCs/>
    </w:rPr>
  </w:style>
  <w:style w:type="character" w:customStyle="1" w:styleId="CommentSubjectChar">
    <w:name w:val="Comment Subject Char"/>
    <w:basedOn w:val="CommentTextChar"/>
    <w:link w:val="CommentSubject"/>
    <w:uiPriority w:val="99"/>
    <w:semiHidden/>
    <w:rsid w:val="00913840"/>
    <w:rPr>
      <w:b/>
      <w:bCs/>
      <w:sz w:val="20"/>
      <w:szCs w:val="20"/>
    </w:rPr>
  </w:style>
  <w:style w:type="paragraph" w:styleId="FootnoteText">
    <w:name w:val="footnote text"/>
    <w:basedOn w:val="Normal"/>
    <w:link w:val="FootnoteTextChar"/>
    <w:uiPriority w:val="99"/>
    <w:semiHidden/>
    <w:unhideWhenUsed/>
    <w:rsid w:val="00303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4B3"/>
    <w:rPr>
      <w:sz w:val="20"/>
      <w:szCs w:val="20"/>
    </w:rPr>
  </w:style>
  <w:style w:type="character" w:styleId="FootnoteReference">
    <w:name w:val="footnote reference"/>
    <w:basedOn w:val="DefaultParagraphFont"/>
    <w:uiPriority w:val="99"/>
    <w:semiHidden/>
    <w:unhideWhenUsed/>
    <w:rsid w:val="003034B3"/>
    <w:rPr>
      <w:vertAlign w:val="superscript"/>
    </w:rPr>
  </w:style>
  <w:style w:type="paragraph" w:styleId="Revision">
    <w:name w:val="Revision"/>
    <w:hidden/>
    <w:uiPriority w:val="99"/>
    <w:semiHidden/>
    <w:rsid w:val="00595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23993">
      <w:bodyDiv w:val="1"/>
      <w:marLeft w:val="0"/>
      <w:marRight w:val="0"/>
      <w:marTop w:val="0"/>
      <w:marBottom w:val="0"/>
      <w:divBdr>
        <w:top w:val="none" w:sz="0" w:space="0" w:color="auto"/>
        <w:left w:val="none" w:sz="0" w:space="0" w:color="auto"/>
        <w:bottom w:val="none" w:sz="0" w:space="0" w:color="auto"/>
        <w:right w:val="none" w:sz="0" w:space="0" w:color="auto"/>
      </w:divBdr>
    </w:div>
    <w:div w:id="928082638">
      <w:bodyDiv w:val="1"/>
      <w:marLeft w:val="0"/>
      <w:marRight w:val="0"/>
      <w:marTop w:val="0"/>
      <w:marBottom w:val="0"/>
      <w:divBdr>
        <w:top w:val="none" w:sz="0" w:space="0" w:color="auto"/>
        <w:left w:val="none" w:sz="0" w:space="0" w:color="auto"/>
        <w:bottom w:val="none" w:sz="0" w:space="0" w:color="auto"/>
        <w:right w:val="none" w:sz="0" w:space="0" w:color="auto"/>
      </w:divBdr>
    </w:div>
    <w:div w:id="153966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D099-51A5-4854-B456-195A7B9F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4</cp:revision>
  <dcterms:created xsi:type="dcterms:W3CDTF">2019-09-10T19:58:00Z</dcterms:created>
  <dcterms:modified xsi:type="dcterms:W3CDTF">2019-09-11T01:33:00Z</dcterms:modified>
</cp:coreProperties>
</file>